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5467" w14:textId="4429671C" w:rsidR="00374E5F" w:rsidRPr="006B63D4" w:rsidRDefault="00662DB1" w:rsidP="00660244">
      <w:pPr>
        <w:spacing w:line="440" w:lineRule="exact"/>
        <w:ind w:left="240" w:hangingChars="100" w:hanging="240"/>
        <w:jc w:val="center"/>
        <w:rPr>
          <w:rFonts w:ascii="ＭＳ ゴシック" w:eastAsia="ＭＳ ゴシック" w:hAnsi="ＭＳ ゴシック"/>
          <w:sz w:val="24"/>
          <w:szCs w:val="24"/>
        </w:rPr>
      </w:pPr>
      <w:r w:rsidRPr="006B63D4">
        <w:rPr>
          <w:rFonts w:ascii="ＭＳ ゴシック" w:eastAsia="ＭＳ ゴシック" w:hAnsi="ＭＳ ゴシック" w:hint="eastAsia"/>
          <w:sz w:val="24"/>
          <w:szCs w:val="24"/>
        </w:rPr>
        <w:t>恩給法</w:t>
      </w:r>
      <w:r w:rsidR="0050059E" w:rsidRPr="0050059E">
        <w:rPr>
          <w:rFonts w:ascii="ＭＳ ゴシック" w:eastAsia="ＭＳ ゴシック" w:hAnsi="ＭＳ ゴシック"/>
          <w:sz w:val="24"/>
          <w:szCs w:val="24"/>
        </w:rPr>
        <w:t>（大正十二年四月十四日 法律第四十八号）</w:t>
      </w:r>
      <w:r w:rsidRPr="006B63D4">
        <w:rPr>
          <w:rFonts w:ascii="ＭＳ ゴシック" w:eastAsia="ＭＳ ゴシック" w:hAnsi="ＭＳ ゴシック"/>
          <w:sz w:val="24"/>
          <w:szCs w:val="24"/>
        </w:rPr>
        <w:t>（別表抄）</w:t>
      </w:r>
    </w:p>
    <w:p w14:paraId="72451D99" w14:textId="77777777" w:rsidR="009F3670" w:rsidRDefault="009F3670" w:rsidP="0050059E">
      <w:pPr>
        <w:spacing w:line="440" w:lineRule="exact"/>
        <w:ind w:left="480" w:hangingChars="200" w:hanging="480"/>
        <w:rPr>
          <w:rFonts w:ascii="ＭＳ 明朝" w:eastAsia="ＭＳ 明朝" w:hAnsi="ＭＳ 明朝"/>
          <w:sz w:val="24"/>
          <w:szCs w:val="24"/>
        </w:rPr>
      </w:pPr>
    </w:p>
    <w:p w14:paraId="4450D689" w14:textId="0F547012" w:rsidR="008D0ECD" w:rsidRPr="006B63D4" w:rsidRDefault="00662DB1" w:rsidP="0050059E">
      <w:pPr>
        <w:spacing w:line="440" w:lineRule="exact"/>
        <w:ind w:left="480" w:hangingChars="200" w:hanging="480"/>
        <w:rPr>
          <w:rFonts w:ascii="ＭＳ 明朝" w:eastAsia="ＭＳ 明朝" w:hAnsi="ＭＳ 明朝"/>
          <w:sz w:val="24"/>
          <w:szCs w:val="24"/>
        </w:rPr>
      </w:pPr>
      <w:r w:rsidRPr="006B63D4">
        <w:rPr>
          <w:rFonts w:ascii="ＭＳ 明朝" w:eastAsia="ＭＳ 明朝" w:hAnsi="ＭＳ 明朝" w:hint="eastAsia"/>
          <w:sz w:val="24"/>
          <w:szCs w:val="24"/>
        </w:rPr>
        <w:t>（注</w:t>
      </w:r>
      <w:r w:rsidR="0050059E">
        <w:rPr>
          <w:rFonts w:ascii="ＭＳ 明朝" w:eastAsia="ＭＳ 明朝" w:hAnsi="ＭＳ 明朝" w:hint="eastAsia"/>
          <w:sz w:val="24"/>
          <w:szCs w:val="24"/>
        </w:rPr>
        <w:t>）</w:t>
      </w:r>
      <w:r w:rsidRPr="006B63D4">
        <w:rPr>
          <w:rFonts w:ascii="ＭＳ 明朝" w:eastAsia="ＭＳ 明朝" w:hAnsi="ＭＳ 明朝" w:hint="eastAsia"/>
          <w:sz w:val="24"/>
          <w:szCs w:val="24"/>
        </w:rPr>
        <w:t>平成二十三年法律第五十六号による改正前の地方公務員等共済組合法第百六十二条第三項の規定により、公務傷病年金の重度障害の程度及び加算額はこの別表の定めるところによることとされている。</w:t>
      </w:r>
    </w:p>
    <w:p w14:paraId="2C1DA403" w14:textId="77777777" w:rsidR="00662DB1" w:rsidRPr="006B63D4" w:rsidRDefault="00662DB1" w:rsidP="00660244">
      <w:pPr>
        <w:spacing w:line="440" w:lineRule="exact"/>
        <w:ind w:left="240" w:hangingChars="100" w:hanging="240"/>
        <w:rPr>
          <w:rFonts w:ascii="ＭＳ 明朝" w:eastAsia="ＭＳ 明朝" w:hAnsi="ＭＳ 明朝"/>
          <w:sz w:val="24"/>
          <w:szCs w:val="24"/>
        </w:rPr>
      </w:pPr>
    </w:p>
    <w:p w14:paraId="7A6FC3ED" w14:textId="33F14282" w:rsidR="00770DFB" w:rsidRPr="006B63D4" w:rsidRDefault="00770DFB" w:rsidP="00660244">
      <w:pPr>
        <w:spacing w:line="440" w:lineRule="exact"/>
        <w:ind w:left="240" w:hangingChars="100" w:hanging="240"/>
        <w:rPr>
          <w:rFonts w:ascii="ＭＳ ゴシック" w:eastAsia="ＭＳ ゴシック" w:hAnsi="ＭＳ ゴシック"/>
          <w:sz w:val="24"/>
          <w:szCs w:val="24"/>
        </w:rPr>
      </w:pPr>
      <w:r w:rsidRPr="006B63D4">
        <w:rPr>
          <w:rFonts w:ascii="ＭＳ ゴシック" w:eastAsia="ＭＳ ゴシック" w:hAnsi="ＭＳ ゴシック" w:hint="eastAsia"/>
          <w:sz w:val="24"/>
          <w:szCs w:val="24"/>
        </w:rPr>
        <w:t>第一号表ノ二（第四十九条ノ二関係）</w:t>
      </w:r>
    </w:p>
    <w:tbl>
      <w:tblPr>
        <w:tblStyle w:val="a9"/>
        <w:tblW w:w="8290" w:type="dxa"/>
        <w:tblInd w:w="210" w:type="dxa"/>
        <w:tblLook w:val="04A0" w:firstRow="1" w:lastRow="0" w:firstColumn="1" w:lastColumn="0" w:noHBand="0" w:noVBand="1"/>
      </w:tblPr>
      <w:tblGrid>
        <w:gridCol w:w="1193"/>
        <w:gridCol w:w="7097"/>
      </w:tblGrid>
      <w:tr w:rsidR="00770DFB" w:rsidRPr="006B63D4" w14:paraId="1342D11C" w14:textId="77777777" w:rsidTr="00460B18">
        <w:tc>
          <w:tcPr>
            <w:tcW w:w="1193" w:type="dxa"/>
          </w:tcPr>
          <w:p w14:paraId="603A251C" w14:textId="4706EAC1"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重度障害ノ程度</w:t>
            </w:r>
          </w:p>
        </w:tc>
        <w:tc>
          <w:tcPr>
            <w:tcW w:w="7097" w:type="dxa"/>
            <w:vAlign w:val="center"/>
          </w:tcPr>
          <w:p w14:paraId="31AEA027" w14:textId="5F6D7102"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重度障害ノ状態</w:t>
            </w:r>
          </w:p>
        </w:tc>
      </w:tr>
      <w:tr w:rsidR="00770DFB" w:rsidRPr="006B63D4" w14:paraId="729F2334" w14:textId="77777777" w:rsidTr="00460B18">
        <w:tc>
          <w:tcPr>
            <w:tcW w:w="1193" w:type="dxa"/>
          </w:tcPr>
          <w:p w14:paraId="055CE9F4" w14:textId="07DAB01D"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特別項症</w:t>
            </w:r>
          </w:p>
        </w:tc>
        <w:tc>
          <w:tcPr>
            <w:tcW w:w="7097" w:type="dxa"/>
          </w:tcPr>
          <w:p w14:paraId="03978C70"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一　心身障害ノ為自己身辺ノ日常生活活動ガ全ク不能ニシテ常時複雑ナル介護ヲ要スルモノ</w:t>
            </w:r>
          </w:p>
          <w:p w14:paraId="67F366B2"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二　両眼ノ視力カ明暗ヲ弁別シ得サルモノ</w:t>
            </w:r>
          </w:p>
          <w:p w14:paraId="7FB7BBD6"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三　両上肢又ハ両下肢ヲ全ク失ヒタルモノ</w:t>
            </w:r>
          </w:p>
          <w:p w14:paraId="5887F3C1" w14:textId="46AE06A4"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四　身体諸部ノ障碍ヲ綜合シテ其ノ程度第一項症ニ第一項症乃至第六項症ヲ加ヘタルモノ</w:t>
            </w:r>
          </w:p>
        </w:tc>
      </w:tr>
      <w:tr w:rsidR="00770DFB" w:rsidRPr="006B63D4" w14:paraId="460F0875" w14:textId="77777777" w:rsidTr="00460B18">
        <w:tc>
          <w:tcPr>
            <w:tcW w:w="1193" w:type="dxa"/>
          </w:tcPr>
          <w:p w14:paraId="5E1677E7" w14:textId="4B9EC886"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第一項症</w:t>
            </w:r>
          </w:p>
        </w:tc>
        <w:tc>
          <w:tcPr>
            <w:tcW w:w="7097" w:type="dxa"/>
          </w:tcPr>
          <w:p w14:paraId="317F338D"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一　心身障害ノ為自己身辺ノ日常生活活動ガ著シク妨ゲラレ常時介護ヲ要スルモノ</w:t>
            </w:r>
          </w:p>
          <w:p w14:paraId="77E97971"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二　咀嚼及言語ノ機能ヲ併セ廃シタルモノ</w:t>
            </w:r>
          </w:p>
          <w:p w14:paraId="52E4E05B"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三　両眼ノ視力カ視標〇・一ヲ〇・五メートル以上ニテハ弁別シ得サルモノ</w:t>
            </w:r>
          </w:p>
          <w:p w14:paraId="317FEA16"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四　レ線像ニ示サレタル肺結核ノ病型ガ広汎空洞型ニシテ結核菌ヲ大量且継続的ニ排出シ常時高度ノ安静ヲ要スルモノ</w:t>
            </w:r>
          </w:p>
          <w:p w14:paraId="3818C398"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 xml:space="preserve">五　呼吸困難ノ為換気機能検査モ実施シ得ザルモ　</w:t>
            </w:r>
          </w:p>
          <w:p w14:paraId="13441E78" w14:textId="31412AA3"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 xml:space="preserve">　ノ</w:t>
            </w:r>
          </w:p>
          <w:p w14:paraId="37519838"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六　肘関節以上ニテ両上肢ヲ失ヒタルモノ</w:t>
            </w:r>
          </w:p>
          <w:p w14:paraId="1F02B60E" w14:textId="50495FC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七　膝関節以上ニテ両下肢ヲ失ヒタルモノ</w:t>
            </w:r>
          </w:p>
        </w:tc>
      </w:tr>
      <w:tr w:rsidR="00770DFB" w:rsidRPr="006B63D4" w14:paraId="2EC6F786" w14:textId="77777777" w:rsidTr="00460B18">
        <w:tc>
          <w:tcPr>
            <w:tcW w:w="1193" w:type="dxa"/>
          </w:tcPr>
          <w:p w14:paraId="08EBE21A" w14:textId="4E20B987"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第二項症</w:t>
            </w:r>
          </w:p>
        </w:tc>
        <w:tc>
          <w:tcPr>
            <w:tcW w:w="7097" w:type="dxa"/>
          </w:tcPr>
          <w:p w14:paraId="4FC29B47"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一　咀嚼又ハ言語ノ機能ヲ廃シタルモノ</w:t>
            </w:r>
          </w:p>
          <w:p w14:paraId="77CBCA75"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二　両眼ノ視力カ視標〇・一ヲ一メートル以上ニテハ弁別シ得サルモノ</w:t>
            </w:r>
          </w:p>
          <w:p w14:paraId="6022D846"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lastRenderedPageBreak/>
              <w:t>三　両耳全ク聾シタルモノ</w:t>
            </w:r>
          </w:p>
          <w:p w14:paraId="33CFD351"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四　大動脈瘤、鎖骨下動脈瘤、総頸動脈瘤、無名動脈瘤又ハ腸骨動脈瘤ヲ発シタルモノ</w:t>
            </w:r>
          </w:p>
          <w:p w14:paraId="46EA94C1"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五　腕関節以上ニテ両上肢ヲ失ヒタルモノ</w:t>
            </w:r>
          </w:p>
          <w:p w14:paraId="30599126"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六　一上肢又ハ一下肢ヲ全ク失ヒタルモノ</w:t>
            </w:r>
          </w:p>
          <w:p w14:paraId="5C4DC68D" w14:textId="77221AE5"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七　足関節以上ニテ両下肢ヲ失ヒタルモノ</w:t>
            </w:r>
          </w:p>
        </w:tc>
      </w:tr>
      <w:tr w:rsidR="00770DFB" w:rsidRPr="006B63D4" w14:paraId="5E79CD47" w14:textId="77777777" w:rsidTr="00460B18">
        <w:tc>
          <w:tcPr>
            <w:tcW w:w="1193" w:type="dxa"/>
          </w:tcPr>
          <w:p w14:paraId="2527D83A" w14:textId="594877C7"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lastRenderedPageBreak/>
              <w:t>第三項症</w:t>
            </w:r>
          </w:p>
        </w:tc>
        <w:tc>
          <w:tcPr>
            <w:tcW w:w="7097" w:type="dxa"/>
          </w:tcPr>
          <w:p w14:paraId="60FE7D13"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一　心身障害ノ為家庭内ニ於ケル日常生活活動ガ著シク妨ゲラルルモノ</w:t>
            </w:r>
          </w:p>
          <w:p w14:paraId="1E112D0D" w14:textId="5DB80E62"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二　両眼ノ視力ガ視標〇・一ヲ一・五メートル以上ニテハ弁別シ得ザルモノ</w:t>
            </w:r>
          </w:p>
          <w:p w14:paraId="13FA1BD3"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三　レ線像ニ示サレタル肺結核ノ病型ガ非広汎空洞型ニシテ結核菌ヲ継続的ニ排出シ常時中等度ノ安静ヲ要スルモノ</w:t>
            </w:r>
          </w:p>
          <w:p w14:paraId="7D0A27CB"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四　呼吸機能ヲ高度ニ妨グルモノ</w:t>
            </w:r>
          </w:p>
          <w:p w14:paraId="09A59527"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五　心臓ノ機能ノ著シキ障害ノ為家庭内ニ於ケル日常生活活動ニ於テ心不全症状又ハ狭心症症状ヲ来スモノ</w:t>
            </w:r>
          </w:p>
          <w:p w14:paraId="3057BD21"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六　腎臓若ハ肝臓ノ機能又ハ造血機能ヲ著シク妨グルモノ</w:t>
            </w:r>
          </w:p>
          <w:p w14:paraId="30FF6B2A"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七　肘関節以上ニテ一上肢ヲ失ヒタルモノ</w:t>
            </w:r>
          </w:p>
          <w:p w14:paraId="049EE312" w14:textId="51BEEB5F"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八　膝関節以上ニテ一下肢ヲ失ヒタルモノ</w:t>
            </w:r>
          </w:p>
        </w:tc>
      </w:tr>
      <w:tr w:rsidR="00770DFB" w:rsidRPr="006B63D4" w14:paraId="14595152" w14:textId="77777777" w:rsidTr="00460B18">
        <w:tc>
          <w:tcPr>
            <w:tcW w:w="1193" w:type="dxa"/>
          </w:tcPr>
          <w:p w14:paraId="49C45462" w14:textId="2A725DC6"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第四項症</w:t>
            </w:r>
          </w:p>
        </w:tc>
        <w:tc>
          <w:tcPr>
            <w:tcW w:w="7097" w:type="dxa"/>
          </w:tcPr>
          <w:p w14:paraId="54CE87E2"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一　咀嚼又ハ言語ノ機能ヲ著シク妨クルモノ</w:t>
            </w:r>
          </w:p>
          <w:p w14:paraId="123FBBC0"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二　両眼ノ視力カ視標〇・一ヲ二メートル以上ニテハ弁別シ得サルモノ</w:t>
            </w:r>
          </w:p>
          <w:p w14:paraId="321275A4"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三　両耳ノ聴力カ〇・〇五メートル以上ニテハ大声ヲ解シ得サルモノ</w:t>
            </w:r>
          </w:p>
          <w:p w14:paraId="0937D399"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四　両睾丸ヲ全ク失ヒタルモノニシテ脱落症状ノ著シカラサルモノ</w:t>
            </w:r>
          </w:p>
          <w:p w14:paraId="3DBD3ED8"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五　腕関節以上ニテ一上肢ヲ失ヒタルモノ</w:t>
            </w:r>
          </w:p>
          <w:p w14:paraId="0BE61250" w14:textId="2020A908"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六　足関節以上ニテ一下肢ヲ失ヒタルモノ</w:t>
            </w:r>
          </w:p>
        </w:tc>
      </w:tr>
      <w:tr w:rsidR="00770DFB" w:rsidRPr="006B63D4" w14:paraId="6D065D60" w14:textId="77777777" w:rsidTr="00460B18">
        <w:tc>
          <w:tcPr>
            <w:tcW w:w="1193" w:type="dxa"/>
          </w:tcPr>
          <w:p w14:paraId="13957295" w14:textId="7C2DD06B"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第五項症</w:t>
            </w:r>
          </w:p>
        </w:tc>
        <w:tc>
          <w:tcPr>
            <w:tcW w:w="7097" w:type="dxa"/>
          </w:tcPr>
          <w:p w14:paraId="218CFCB7"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一　心身障害ノ為社会ニ於ケル日常生活活動ガ著シク妨ゲラルルモノ</w:t>
            </w:r>
          </w:p>
          <w:p w14:paraId="38C7AD88"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lastRenderedPageBreak/>
              <w:t>二　頭部、顔面等ニ大ナル醜形ヲ残シタルモノ</w:t>
            </w:r>
          </w:p>
          <w:p w14:paraId="5F5904F5"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三　一眼ノ視力カ視標〇・一ヲ〇・五メートル以上ニテハ弁別シ得サルモノ</w:t>
            </w:r>
          </w:p>
          <w:p w14:paraId="752020F0"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四　レ線像ニ示サレタル肺結核ノ病型ガ不安定非空洞型ニシテ病巣ガ活動性ヲ有シ常時軽度ノ安静ヲ要スルモノ</w:t>
            </w:r>
          </w:p>
          <w:p w14:paraId="6C9C93A4"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五　呼吸機能ヲ中等度ニ妨グルモノ</w:t>
            </w:r>
          </w:p>
          <w:p w14:paraId="4DD8EF8A"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六　心臓ノ機能ノ中等度ノ障害ノ為社会生活活動ニ於テ心不全症状又ハ狭心症症状ヲ来スモノ</w:t>
            </w:r>
          </w:p>
          <w:p w14:paraId="166A6FCE"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七　腎臓若ハ肝臓ノ機能又ハ造血機能ヲ中等度ニ妨グルモノ</w:t>
            </w:r>
          </w:p>
          <w:p w14:paraId="67596F0E" w14:textId="0C4FF02E"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八　一側総指ヲ全ク失ヒタルモノ</w:t>
            </w:r>
          </w:p>
        </w:tc>
      </w:tr>
      <w:tr w:rsidR="00770DFB" w:rsidRPr="006B63D4" w14:paraId="07571582" w14:textId="77777777" w:rsidTr="00460B18">
        <w:tc>
          <w:tcPr>
            <w:tcW w:w="1193" w:type="dxa"/>
          </w:tcPr>
          <w:p w14:paraId="519CE9C5" w14:textId="46098D8E"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lastRenderedPageBreak/>
              <w:t>第六項症</w:t>
            </w:r>
          </w:p>
        </w:tc>
        <w:tc>
          <w:tcPr>
            <w:tcW w:w="7097" w:type="dxa"/>
          </w:tcPr>
          <w:p w14:paraId="5A4EBDF7"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一　頸部又ハ躯幹ノ運動ニ著シク妨クルモノ</w:t>
            </w:r>
          </w:p>
          <w:p w14:paraId="19DA8752"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r w:rsidRPr="006B63D4">
              <w:rPr>
                <w:rFonts w:ascii="ＭＳ 明朝" w:eastAsia="ＭＳ 明朝" w:hAnsi="ＭＳ 明朝" w:hint="eastAsia"/>
                <w:sz w:val="24"/>
                <w:szCs w:val="24"/>
              </w:rPr>
              <w:t>二　一眼ノ視力カ視標〇・一ヲ一メートル以上ニテハ弁別シ得サルモノ</w:t>
            </w:r>
          </w:p>
          <w:p w14:paraId="6F861F6A"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三　脾臓ヲ失ヒタルモノ</w:t>
            </w:r>
          </w:p>
          <w:p w14:paraId="0770226B"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四　一側拇指及示指ヲ全ク失ヒタルモノ</w:t>
            </w:r>
          </w:p>
          <w:p w14:paraId="0BC107DB" w14:textId="73E50E8D"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五　一側総指ノ機能ヲ廃シタルモノ</w:t>
            </w:r>
          </w:p>
        </w:tc>
      </w:tr>
      <w:tr w:rsidR="00770DFB" w:rsidRPr="006B63D4" w14:paraId="35E286FA" w14:textId="77777777" w:rsidTr="00460B18">
        <w:tc>
          <w:tcPr>
            <w:tcW w:w="8290" w:type="dxa"/>
            <w:gridSpan w:val="2"/>
          </w:tcPr>
          <w:p w14:paraId="3305672E"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右ニ掲グル各症ニ該当セザル傷痍疾病ノ症項ハ右ニ掲グル各症ニ準ジ之ヲ査定ス</w:t>
            </w:r>
          </w:p>
          <w:p w14:paraId="71541A56" w14:textId="77777777"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レ線像ニ示サレタル肺結核ノ病型ハ「日本結核病学会病型分類」ニ依ル</w:t>
            </w:r>
          </w:p>
          <w:p w14:paraId="08300954" w14:textId="42835226"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視力ヲ測定スル場合ニ於テハ屈折異常ノモノニ付テハ矯正視力ニ依リ視標ハ万国共通視力標ニ依ル</w:t>
            </w:r>
          </w:p>
        </w:tc>
      </w:tr>
    </w:tbl>
    <w:p w14:paraId="4ED6E3DD" w14:textId="77777777" w:rsidR="00770DFB" w:rsidRPr="006B63D4" w:rsidRDefault="00770DFB" w:rsidP="00660244">
      <w:pPr>
        <w:spacing w:line="440" w:lineRule="exact"/>
        <w:ind w:left="240" w:hangingChars="100" w:hanging="240"/>
        <w:rPr>
          <w:rFonts w:ascii="ＭＳ 明朝" w:eastAsia="ＭＳ 明朝" w:hAnsi="ＭＳ 明朝"/>
          <w:sz w:val="24"/>
          <w:szCs w:val="24"/>
        </w:rPr>
      </w:pPr>
    </w:p>
    <w:p w14:paraId="3FE39C9A" w14:textId="579C62EB" w:rsidR="00770DFB" w:rsidRPr="006B63D4" w:rsidRDefault="00770DFB" w:rsidP="00660244">
      <w:pPr>
        <w:spacing w:line="440" w:lineRule="exact"/>
        <w:ind w:left="240" w:hangingChars="100" w:hanging="240"/>
        <w:rPr>
          <w:rFonts w:ascii="ＭＳ ゴシック" w:eastAsia="ＭＳ ゴシック" w:hAnsi="ＭＳ ゴシック"/>
          <w:sz w:val="24"/>
          <w:szCs w:val="24"/>
        </w:rPr>
      </w:pPr>
      <w:r w:rsidRPr="006B63D4">
        <w:rPr>
          <w:rFonts w:ascii="ＭＳ ゴシック" w:eastAsia="ＭＳ ゴシック" w:hAnsi="ＭＳ ゴシック" w:hint="eastAsia"/>
          <w:sz w:val="24"/>
          <w:szCs w:val="24"/>
        </w:rPr>
        <w:t>第二号表（第六十五条関係）</w:t>
      </w:r>
    </w:p>
    <w:tbl>
      <w:tblPr>
        <w:tblStyle w:val="a9"/>
        <w:tblW w:w="8380" w:type="dxa"/>
        <w:tblInd w:w="210" w:type="dxa"/>
        <w:tblLook w:val="04A0" w:firstRow="1" w:lastRow="0" w:firstColumn="1" w:lastColumn="0" w:noHBand="0" w:noVBand="1"/>
      </w:tblPr>
      <w:tblGrid>
        <w:gridCol w:w="1912"/>
        <w:gridCol w:w="6468"/>
      </w:tblGrid>
      <w:tr w:rsidR="00770DFB" w:rsidRPr="006B63D4" w14:paraId="4D0CA11B" w14:textId="77777777" w:rsidTr="006B63D4">
        <w:tc>
          <w:tcPr>
            <w:tcW w:w="1912" w:type="dxa"/>
          </w:tcPr>
          <w:p w14:paraId="700A1C1C" w14:textId="00E67AE3"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重度障害ノ程度</w:t>
            </w:r>
          </w:p>
        </w:tc>
        <w:tc>
          <w:tcPr>
            <w:tcW w:w="6468" w:type="dxa"/>
          </w:tcPr>
          <w:p w14:paraId="4EE5481F" w14:textId="56AD78A3"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金額</w:t>
            </w:r>
          </w:p>
        </w:tc>
      </w:tr>
      <w:tr w:rsidR="00770DFB" w:rsidRPr="006B63D4" w14:paraId="248DBEF7" w14:textId="77777777" w:rsidTr="006B63D4">
        <w:tc>
          <w:tcPr>
            <w:tcW w:w="1912" w:type="dxa"/>
          </w:tcPr>
          <w:p w14:paraId="788D6C76" w14:textId="2CD0C16B"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特別項症</w:t>
            </w:r>
          </w:p>
        </w:tc>
        <w:tc>
          <w:tcPr>
            <w:tcW w:w="6468" w:type="dxa"/>
          </w:tcPr>
          <w:p w14:paraId="6486DB08" w14:textId="2B4629BB"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第一項症ノ額ニ其ノ十分ノ七以内ノ額ヲ加ヘタル額</w:t>
            </w:r>
          </w:p>
        </w:tc>
      </w:tr>
      <w:tr w:rsidR="00770DFB" w:rsidRPr="006B63D4" w14:paraId="0F26BDB6" w14:textId="77777777" w:rsidTr="006B63D4">
        <w:tc>
          <w:tcPr>
            <w:tcW w:w="1912" w:type="dxa"/>
          </w:tcPr>
          <w:p w14:paraId="6CE3C346" w14:textId="7291FD28"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第一項症</w:t>
            </w:r>
          </w:p>
        </w:tc>
        <w:tc>
          <w:tcPr>
            <w:tcW w:w="6468" w:type="dxa"/>
          </w:tcPr>
          <w:p w14:paraId="78C74172" w14:textId="503F89E4"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五、七二三、〇〇〇円ニ調整改定率ヲ乗ジテ得タル額</w:t>
            </w:r>
          </w:p>
        </w:tc>
      </w:tr>
      <w:tr w:rsidR="00770DFB" w:rsidRPr="006B63D4" w14:paraId="0AA57F40" w14:textId="77777777" w:rsidTr="006B63D4">
        <w:tc>
          <w:tcPr>
            <w:tcW w:w="1912" w:type="dxa"/>
          </w:tcPr>
          <w:p w14:paraId="62747A11" w14:textId="0CFF10EB"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第二項症</w:t>
            </w:r>
          </w:p>
        </w:tc>
        <w:tc>
          <w:tcPr>
            <w:tcW w:w="6468" w:type="dxa"/>
          </w:tcPr>
          <w:p w14:paraId="297BBA44" w14:textId="0B0CA3ED"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四、七六九、〇〇〇円ニ調整改定率ヲ乗ジテ得タル額</w:t>
            </w:r>
          </w:p>
        </w:tc>
      </w:tr>
      <w:tr w:rsidR="00770DFB" w:rsidRPr="006B63D4" w14:paraId="778B4037" w14:textId="77777777" w:rsidTr="006B63D4">
        <w:tc>
          <w:tcPr>
            <w:tcW w:w="1912" w:type="dxa"/>
          </w:tcPr>
          <w:p w14:paraId="5ED8256E" w14:textId="41F879A7"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第三項症</w:t>
            </w:r>
          </w:p>
        </w:tc>
        <w:tc>
          <w:tcPr>
            <w:tcW w:w="6468" w:type="dxa"/>
          </w:tcPr>
          <w:p w14:paraId="2520D4AA" w14:textId="507FB7F6"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三、九二七、〇〇〇円ニ調整改定率ヲ乗ジテ得タル額</w:t>
            </w:r>
          </w:p>
        </w:tc>
      </w:tr>
      <w:tr w:rsidR="00770DFB" w:rsidRPr="006B63D4" w14:paraId="4004D2E9" w14:textId="77777777" w:rsidTr="006B63D4">
        <w:tc>
          <w:tcPr>
            <w:tcW w:w="1912" w:type="dxa"/>
          </w:tcPr>
          <w:p w14:paraId="59BD1508" w14:textId="27CEFEBB"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第四項症</w:t>
            </w:r>
          </w:p>
        </w:tc>
        <w:tc>
          <w:tcPr>
            <w:tcW w:w="6468" w:type="dxa"/>
          </w:tcPr>
          <w:p w14:paraId="45DCBB28" w14:textId="26F56B6F"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三、一〇八、〇〇〇円ニ調整改定率ヲ乗ジテ得タル額</w:t>
            </w:r>
          </w:p>
        </w:tc>
      </w:tr>
      <w:tr w:rsidR="00770DFB" w:rsidRPr="006B63D4" w14:paraId="5418F096" w14:textId="77777777" w:rsidTr="006B63D4">
        <w:tc>
          <w:tcPr>
            <w:tcW w:w="1912" w:type="dxa"/>
          </w:tcPr>
          <w:p w14:paraId="5C489601" w14:textId="576A15AE"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lastRenderedPageBreak/>
              <w:t>第五項症</w:t>
            </w:r>
          </w:p>
        </w:tc>
        <w:tc>
          <w:tcPr>
            <w:tcW w:w="6468" w:type="dxa"/>
          </w:tcPr>
          <w:p w14:paraId="67AF889E" w14:textId="694C2BA1"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二、五一四、〇〇〇円ニ調整改定率ヲ乗ジテ得タル額</w:t>
            </w:r>
          </w:p>
        </w:tc>
      </w:tr>
      <w:tr w:rsidR="00770DFB" w:rsidRPr="006B63D4" w14:paraId="3C363371" w14:textId="77777777" w:rsidTr="006B63D4">
        <w:tc>
          <w:tcPr>
            <w:tcW w:w="1912" w:type="dxa"/>
          </w:tcPr>
          <w:p w14:paraId="5BD28681" w14:textId="2BB29D47" w:rsidR="00770DFB" w:rsidRPr="006B63D4" w:rsidRDefault="00770DFB" w:rsidP="00660244">
            <w:pPr>
              <w:spacing w:line="440" w:lineRule="exact"/>
              <w:jc w:val="center"/>
              <w:rPr>
                <w:rFonts w:ascii="ＭＳ 明朝" w:eastAsia="ＭＳ 明朝" w:hAnsi="ＭＳ 明朝"/>
                <w:sz w:val="24"/>
                <w:szCs w:val="24"/>
              </w:rPr>
            </w:pPr>
            <w:r w:rsidRPr="006B63D4">
              <w:rPr>
                <w:rFonts w:ascii="ＭＳ 明朝" w:eastAsia="ＭＳ 明朝" w:hAnsi="ＭＳ 明朝" w:hint="eastAsia"/>
                <w:sz w:val="24"/>
                <w:szCs w:val="24"/>
              </w:rPr>
              <w:t>第六項症</w:t>
            </w:r>
          </w:p>
        </w:tc>
        <w:tc>
          <w:tcPr>
            <w:tcW w:w="6468" w:type="dxa"/>
          </w:tcPr>
          <w:p w14:paraId="367EDECD" w14:textId="3856DE68" w:rsidR="00770DFB" w:rsidRPr="006B63D4" w:rsidRDefault="00770DFB"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二、〇三三、〇〇〇円ニ調整改定率ヲ乗ジテ得タル額</w:t>
            </w:r>
          </w:p>
        </w:tc>
      </w:tr>
      <w:tr w:rsidR="00770DFB" w:rsidRPr="006B63D4" w14:paraId="32CA77FC" w14:textId="77777777" w:rsidTr="00460B18">
        <w:tc>
          <w:tcPr>
            <w:tcW w:w="8380" w:type="dxa"/>
            <w:gridSpan w:val="2"/>
          </w:tcPr>
          <w:p w14:paraId="37C8F0CB" w14:textId="1EA42249" w:rsidR="00770DFB" w:rsidRPr="006B63D4" w:rsidRDefault="00C62B96" w:rsidP="00660244">
            <w:pPr>
              <w:spacing w:line="440" w:lineRule="exact"/>
              <w:rPr>
                <w:rFonts w:ascii="ＭＳ 明朝" w:eastAsia="ＭＳ 明朝" w:hAnsi="ＭＳ 明朝"/>
                <w:sz w:val="24"/>
                <w:szCs w:val="24"/>
              </w:rPr>
            </w:pPr>
            <w:r w:rsidRPr="006B63D4">
              <w:rPr>
                <w:rFonts w:ascii="ＭＳ 明朝" w:eastAsia="ＭＳ 明朝" w:hAnsi="ＭＳ 明朝" w:hint="eastAsia"/>
                <w:sz w:val="24"/>
                <w:szCs w:val="24"/>
              </w:rPr>
              <w:t>此ノ表ノ下欄ニ掲グル額ニ五十円未満ノ端数ヲ生ジタルトキハ之ヲ切捨テ五十円以上百円未満ノ端数ヲ生ジタルトキハ之ヲ百円トス</w:t>
            </w:r>
          </w:p>
        </w:tc>
      </w:tr>
    </w:tbl>
    <w:p w14:paraId="63C58170" w14:textId="77777777" w:rsidR="00770DFB" w:rsidRPr="006B63D4" w:rsidRDefault="00770DFB" w:rsidP="00660244">
      <w:pPr>
        <w:spacing w:line="440" w:lineRule="exact"/>
        <w:rPr>
          <w:rFonts w:ascii="ＭＳ 明朝" w:eastAsia="ＭＳ 明朝" w:hAnsi="ＭＳ 明朝"/>
          <w:sz w:val="24"/>
          <w:szCs w:val="24"/>
        </w:rPr>
      </w:pPr>
    </w:p>
    <w:sectPr w:rsidR="00770DFB" w:rsidRPr="006B63D4" w:rsidSect="00460B18">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83FAD" w14:textId="77777777" w:rsidR="00091EF8" w:rsidRDefault="00091EF8" w:rsidP="00E87868">
      <w:r>
        <w:separator/>
      </w:r>
    </w:p>
  </w:endnote>
  <w:endnote w:type="continuationSeparator" w:id="0">
    <w:p w14:paraId="1EAF208E" w14:textId="77777777" w:rsidR="00091EF8" w:rsidRDefault="00091EF8"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FA1F9" w14:textId="77777777" w:rsidR="00091EF8" w:rsidRDefault="00091EF8" w:rsidP="00E87868">
      <w:r>
        <w:separator/>
      </w:r>
    </w:p>
  </w:footnote>
  <w:footnote w:type="continuationSeparator" w:id="0">
    <w:p w14:paraId="4A4A208A" w14:textId="77777777" w:rsidR="00091EF8" w:rsidRDefault="00091EF8"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748D"/>
    <w:rsid w:val="00020872"/>
    <w:rsid w:val="00053692"/>
    <w:rsid w:val="00070F35"/>
    <w:rsid w:val="00077863"/>
    <w:rsid w:val="00091EF8"/>
    <w:rsid w:val="000B7AE4"/>
    <w:rsid w:val="000C1FD1"/>
    <w:rsid w:val="000C5C6C"/>
    <w:rsid w:val="000E12FF"/>
    <w:rsid w:val="000E1BCB"/>
    <w:rsid w:val="000E2BC6"/>
    <w:rsid w:val="0010027F"/>
    <w:rsid w:val="00115626"/>
    <w:rsid w:val="00130885"/>
    <w:rsid w:val="001345C3"/>
    <w:rsid w:val="0016421D"/>
    <w:rsid w:val="001642B4"/>
    <w:rsid w:val="00171C34"/>
    <w:rsid w:val="0019707E"/>
    <w:rsid w:val="001A542B"/>
    <w:rsid w:val="001A63B3"/>
    <w:rsid w:val="001B2F75"/>
    <w:rsid w:val="001D53B6"/>
    <w:rsid w:val="001D7AF7"/>
    <w:rsid w:val="001E15A5"/>
    <w:rsid w:val="001E1B72"/>
    <w:rsid w:val="001E60A8"/>
    <w:rsid w:val="001F74D8"/>
    <w:rsid w:val="00210339"/>
    <w:rsid w:val="002215A8"/>
    <w:rsid w:val="00232A04"/>
    <w:rsid w:val="00245CCC"/>
    <w:rsid w:val="00261162"/>
    <w:rsid w:val="00271867"/>
    <w:rsid w:val="00280289"/>
    <w:rsid w:val="0028685A"/>
    <w:rsid w:val="00291F99"/>
    <w:rsid w:val="002933FB"/>
    <w:rsid w:val="002A2F2C"/>
    <w:rsid w:val="002B18EA"/>
    <w:rsid w:val="002C39FF"/>
    <w:rsid w:val="002C5A0D"/>
    <w:rsid w:val="002D3B5B"/>
    <w:rsid w:val="002F2970"/>
    <w:rsid w:val="002F58A4"/>
    <w:rsid w:val="00302926"/>
    <w:rsid w:val="003052F9"/>
    <w:rsid w:val="00317AE3"/>
    <w:rsid w:val="00335F1E"/>
    <w:rsid w:val="00342A00"/>
    <w:rsid w:val="00342F8B"/>
    <w:rsid w:val="003553A4"/>
    <w:rsid w:val="0036756D"/>
    <w:rsid w:val="003749E1"/>
    <w:rsid w:val="00374E5F"/>
    <w:rsid w:val="003820D8"/>
    <w:rsid w:val="003822DE"/>
    <w:rsid w:val="003874CC"/>
    <w:rsid w:val="003878FB"/>
    <w:rsid w:val="003905E3"/>
    <w:rsid w:val="003E2400"/>
    <w:rsid w:val="003E4978"/>
    <w:rsid w:val="004074D8"/>
    <w:rsid w:val="00414B94"/>
    <w:rsid w:val="004210DE"/>
    <w:rsid w:val="004263E5"/>
    <w:rsid w:val="004470FE"/>
    <w:rsid w:val="00452A58"/>
    <w:rsid w:val="004562E3"/>
    <w:rsid w:val="00460B18"/>
    <w:rsid w:val="00483E96"/>
    <w:rsid w:val="00487095"/>
    <w:rsid w:val="00491B59"/>
    <w:rsid w:val="004A3A05"/>
    <w:rsid w:val="004C408B"/>
    <w:rsid w:val="004C5E5F"/>
    <w:rsid w:val="0050059E"/>
    <w:rsid w:val="00506B12"/>
    <w:rsid w:val="00517F8A"/>
    <w:rsid w:val="005209C9"/>
    <w:rsid w:val="00536532"/>
    <w:rsid w:val="00540E60"/>
    <w:rsid w:val="00546BB1"/>
    <w:rsid w:val="005478AF"/>
    <w:rsid w:val="0055014D"/>
    <w:rsid w:val="00556E40"/>
    <w:rsid w:val="005630BD"/>
    <w:rsid w:val="0056421B"/>
    <w:rsid w:val="00571D7C"/>
    <w:rsid w:val="00576AF7"/>
    <w:rsid w:val="0058493C"/>
    <w:rsid w:val="00597412"/>
    <w:rsid w:val="005B5B3F"/>
    <w:rsid w:val="005C44CF"/>
    <w:rsid w:val="005D0F09"/>
    <w:rsid w:val="005F2628"/>
    <w:rsid w:val="006015BD"/>
    <w:rsid w:val="00615262"/>
    <w:rsid w:val="00630A38"/>
    <w:rsid w:val="006418D3"/>
    <w:rsid w:val="00650B38"/>
    <w:rsid w:val="00653347"/>
    <w:rsid w:val="00660244"/>
    <w:rsid w:val="00662DB1"/>
    <w:rsid w:val="00664F5E"/>
    <w:rsid w:val="006B0329"/>
    <w:rsid w:val="006B3F49"/>
    <w:rsid w:val="006B63D4"/>
    <w:rsid w:val="006C5B41"/>
    <w:rsid w:val="006D58C3"/>
    <w:rsid w:val="006F32D4"/>
    <w:rsid w:val="006F3D5F"/>
    <w:rsid w:val="006F5791"/>
    <w:rsid w:val="00701DDE"/>
    <w:rsid w:val="00705EE8"/>
    <w:rsid w:val="007153E4"/>
    <w:rsid w:val="00722154"/>
    <w:rsid w:val="007224A2"/>
    <w:rsid w:val="007439E9"/>
    <w:rsid w:val="00770DFB"/>
    <w:rsid w:val="0077135B"/>
    <w:rsid w:val="007716AB"/>
    <w:rsid w:val="00772BF1"/>
    <w:rsid w:val="00773E8E"/>
    <w:rsid w:val="00782D78"/>
    <w:rsid w:val="0078752B"/>
    <w:rsid w:val="007A7762"/>
    <w:rsid w:val="007B08E9"/>
    <w:rsid w:val="007C6E3C"/>
    <w:rsid w:val="007D0294"/>
    <w:rsid w:val="007D2433"/>
    <w:rsid w:val="007D3A0D"/>
    <w:rsid w:val="007D4A03"/>
    <w:rsid w:val="007E4F6C"/>
    <w:rsid w:val="007F2598"/>
    <w:rsid w:val="00805920"/>
    <w:rsid w:val="00833215"/>
    <w:rsid w:val="00835864"/>
    <w:rsid w:val="00854DAA"/>
    <w:rsid w:val="00854FEA"/>
    <w:rsid w:val="00877667"/>
    <w:rsid w:val="008A187D"/>
    <w:rsid w:val="008A2096"/>
    <w:rsid w:val="008A6AB7"/>
    <w:rsid w:val="008C02D4"/>
    <w:rsid w:val="008D0ECD"/>
    <w:rsid w:val="008D6FBE"/>
    <w:rsid w:val="008E6886"/>
    <w:rsid w:val="00904B36"/>
    <w:rsid w:val="00912389"/>
    <w:rsid w:val="00921C52"/>
    <w:rsid w:val="00947274"/>
    <w:rsid w:val="009849EC"/>
    <w:rsid w:val="009B01AE"/>
    <w:rsid w:val="009B1A7E"/>
    <w:rsid w:val="009B7935"/>
    <w:rsid w:val="009D0892"/>
    <w:rsid w:val="009D5349"/>
    <w:rsid w:val="009F0CED"/>
    <w:rsid w:val="009F3670"/>
    <w:rsid w:val="009F698F"/>
    <w:rsid w:val="00A12D1A"/>
    <w:rsid w:val="00A42C47"/>
    <w:rsid w:val="00A45063"/>
    <w:rsid w:val="00A957B6"/>
    <w:rsid w:val="00AB51D5"/>
    <w:rsid w:val="00AC33C2"/>
    <w:rsid w:val="00AD05E8"/>
    <w:rsid w:val="00AD10C5"/>
    <w:rsid w:val="00AD6DD9"/>
    <w:rsid w:val="00AE010D"/>
    <w:rsid w:val="00AE4A59"/>
    <w:rsid w:val="00AE79A9"/>
    <w:rsid w:val="00AF04DC"/>
    <w:rsid w:val="00AF113D"/>
    <w:rsid w:val="00AF554B"/>
    <w:rsid w:val="00AF65D3"/>
    <w:rsid w:val="00B07EC6"/>
    <w:rsid w:val="00B154E7"/>
    <w:rsid w:val="00B16E3F"/>
    <w:rsid w:val="00B31112"/>
    <w:rsid w:val="00B4477D"/>
    <w:rsid w:val="00B56E29"/>
    <w:rsid w:val="00B66174"/>
    <w:rsid w:val="00BA4707"/>
    <w:rsid w:val="00BD021B"/>
    <w:rsid w:val="00BD0F8F"/>
    <w:rsid w:val="00BE600A"/>
    <w:rsid w:val="00C16878"/>
    <w:rsid w:val="00C56899"/>
    <w:rsid w:val="00C62B96"/>
    <w:rsid w:val="00C67A1B"/>
    <w:rsid w:val="00C827BC"/>
    <w:rsid w:val="00C85C83"/>
    <w:rsid w:val="00C9289C"/>
    <w:rsid w:val="00C9326A"/>
    <w:rsid w:val="00CD1F5E"/>
    <w:rsid w:val="00CD337E"/>
    <w:rsid w:val="00CD6952"/>
    <w:rsid w:val="00CE0FDD"/>
    <w:rsid w:val="00CE2C9A"/>
    <w:rsid w:val="00CE70FC"/>
    <w:rsid w:val="00CF3295"/>
    <w:rsid w:val="00CF42AC"/>
    <w:rsid w:val="00CF63C5"/>
    <w:rsid w:val="00D05752"/>
    <w:rsid w:val="00D177B9"/>
    <w:rsid w:val="00D23397"/>
    <w:rsid w:val="00D33FB5"/>
    <w:rsid w:val="00D3429E"/>
    <w:rsid w:val="00D5051A"/>
    <w:rsid w:val="00D51229"/>
    <w:rsid w:val="00D65200"/>
    <w:rsid w:val="00D7387A"/>
    <w:rsid w:val="00D83D0E"/>
    <w:rsid w:val="00D916DE"/>
    <w:rsid w:val="00D918DC"/>
    <w:rsid w:val="00D96650"/>
    <w:rsid w:val="00DE12A4"/>
    <w:rsid w:val="00DE2E6C"/>
    <w:rsid w:val="00E010F5"/>
    <w:rsid w:val="00E03D12"/>
    <w:rsid w:val="00E13872"/>
    <w:rsid w:val="00E2398A"/>
    <w:rsid w:val="00E45B58"/>
    <w:rsid w:val="00E50903"/>
    <w:rsid w:val="00E52AE9"/>
    <w:rsid w:val="00E5419B"/>
    <w:rsid w:val="00E76D8A"/>
    <w:rsid w:val="00E873AF"/>
    <w:rsid w:val="00E87868"/>
    <w:rsid w:val="00ED7459"/>
    <w:rsid w:val="00EF5E8C"/>
    <w:rsid w:val="00F06415"/>
    <w:rsid w:val="00F16E93"/>
    <w:rsid w:val="00F24C91"/>
    <w:rsid w:val="00F25616"/>
    <w:rsid w:val="00F35AD7"/>
    <w:rsid w:val="00F369CA"/>
    <w:rsid w:val="00F56315"/>
    <w:rsid w:val="00F7342F"/>
    <w:rsid w:val="00FA0D39"/>
    <w:rsid w:val="00FA53EB"/>
    <w:rsid w:val="00FB0357"/>
    <w:rsid w:val="00FD1B6C"/>
    <w:rsid w:val="00FE6B88"/>
    <w:rsid w:val="00FF4DC1"/>
    <w:rsid w:val="00FF4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2026-08-06T05:11:00Z</dcterms:created>
  <dcterms:modified xsi:type="dcterms:W3CDTF">2026-08-06T05:11:00Z</dcterms:modified>
</cp:coreProperties>
</file>