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3C7C6021" w:rsidR="0036756D" w:rsidRDefault="0070364E" w:rsidP="008D2414">
      <w:pPr>
        <w:pStyle w:val="LawTitle"/>
        <w:spacing w:line="440" w:lineRule="exact"/>
        <w:ind w:leftChars="0" w:left="0" w:rightChars="-67" w:right="-141"/>
        <w:rPr>
          <w:rFonts w:ascii="ＭＳ ゴシック" w:eastAsia="ＭＳ ゴシック" w:hAnsi="ＭＳ ゴシック"/>
          <w:kern w:val="2"/>
        </w:rPr>
      </w:pPr>
      <w:r w:rsidRPr="0070364E">
        <w:rPr>
          <w:rFonts w:ascii="ＭＳ ゴシック" w:eastAsia="ＭＳ ゴシック" w:hAnsi="ＭＳ ゴシック"/>
          <w:kern w:val="2"/>
        </w:rPr>
        <w:t>行政手続における特定の個人を識別するための番号の利用等に関する法律</w:t>
      </w:r>
      <w:r w:rsidR="008D2414" w:rsidRPr="008D2414">
        <w:rPr>
          <w:rFonts w:ascii="ＭＳ ゴシック" w:eastAsia="ＭＳ ゴシック" w:hAnsi="ＭＳ ゴシック"/>
          <w:kern w:val="2"/>
        </w:rPr>
        <w:t>（平成二十五年法律第二十七号）</w:t>
      </w:r>
      <w:r w:rsidR="00E87868" w:rsidRPr="00885B07">
        <w:rPr>
          <w:rFonts w:ascii="ＭＳ ゴシック" w:eastAsia="ＭＳ ゴシック" w:hAnsi="ＭＳ ゴシック" w:hint="eastAsia"/>
          <w:kern w:val="2"/>
        </w:rPr>
        <w:t>（抄）</w:t>
      </w:r>
    </w:p>
    <w:p w14:paraId="06C264E1" w14:textId="77777777" w:rsidR="008D2414" w:rsidRPr="00885B07" w:rsidRDefault="008D2414" w:rsidP="008D2414">
      <w:pPr>
        <w:pStyle w:val="LawTitle"/>
        <w:spacing w:line="440" w:lineRule="exact"/>
        <w:ind w:leftChars="0" w:left="0" w:rightChars="-67" w:right="-141"/>
        <w:rPr>
          <w:rFonts w:ascii="ＭＳ ゴシック" w:eastAsia="ＭＳ ゴシック" w:hAnsi="ＭＳ ゴシック"/>
          <w:kern w:val="2"/>
        </w:rPr>
      </w:pPr>
    </w:p>
    <w:p w14:paraId="159777B1" w14:textId="76254FF2" w:rsidR="006F5791" w:rsidRPr="00885B07" w:rsidRDefault="006D57AB" w:rsidP="0008106F">
      <w:pPr>
        <w:spacing w:line="440" w:lineRule="exact"/>
        <w:ind w:firstLineChars="200" w:firstLine="480"/>
        <w:rPr>
          <w:rFonts w:ascii="ＭＳ ゴシック" w:eastAsia="ＭＳ ゴシック" w:hAnsi="ＭＳ ゴシック"/>
          <w:sz w:val="24"/>
          <w:szCs w:val="24"/>
        </w:rPr>
      </w:pPr>
      <w:r w:rsidRPr="00885B07">
        <w:rPr>
          <w:rFonts w:ascii="ＭＳ ゴシック" w:eastAsia="ＭＳ ゴシック" w:hAnsi="ＭＳ ゴシック" w:hint="eastAsia"/>
          <w:sz w:val="24"/>
          <w:szCs w:val="24"/>
        </w:rPr>
        <w:t>第一章　総則</w:t>
      </w:r>
      <w:r w:rsidR="006F5791" w:rsidRPr="00885B07">
        <w:rPr>
          <w:rFonts w:ascii="ＭＳ ゴシック" w:eastAsia="ＭＳ ゴシック" w:hAnsi="ＭＳ ゴシック" w:hint="eastAsia"/>
          <w:sz w:val="24"/>
          <w:szCs w:val="24"/>
        </w:rPr>
        <w:t xml:space="preserve">　　</w:t>
      </w:r>
    </w:p>
    <w:p w14:paraId="06B28244" w14:textId="77777777" w:rsidR="006D57AB" w:rsidRPr="00885B07" w:rsidRDefault="006D57AB" w:rsidP="00DA7462">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（目的）</w:t>
      </w:r>
    </w:p>
    <w:p w14:paraId="07324ABF" w14:textId="093C19D6" w:rsidR="006D57AB" w:rsidRPr="00885B07" w:rsidRDefault="006D57AB"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第一条　この法律は、行政機関、地方公共団体その他の行政事務を処理する者が、個人番号及び法人番号の有する特定の個人及び法人その他の団体を識別する機能を活用し、並びに当該機能によって異なる分野に属する情報を照合してこれらが同一の者に係るものであるかどうかを確認することができるものとして整備された情報システムを運用して、効率的な情報の管理及び利用並びに他の行政事務を処理する者との間における迅速な情報の授受を行うことができるようにするとともに、これにより、行政運営の効率化及び行政分野におけるより公正な給付と負担の確保を図り、かつ、これらの者に対し申請、届出その他の手続を行い、又はこれらの者から便益の提供を受ける国民が、手続の簡素化による負担の軽減、本人確認の簡易な手段その他の利便性の向上を得られるようにするために必要な事項を定めるほか、個人番号その他の特定個人情報の取扱いが安全かつ適正に行われるよう個人情報の保護に関する法律（平成十五年法律第五十七号）の特例を定めることを目的とする。</w:t>
      </w:r>
    </w:p>
    <w:p w14:paraId="1A6A4A67" w14:textId="77777777" w:rsidR="006D57AB" w:rsidRPr="00885B07" w:rsidRDefault="006D57AB" w:rsidP="00DA7462">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（定義）</w:t>
      </w:r>
    </w:p>
    <w:p w14:paraId="4CE93EF5" w14:textId="780C8024" w:rsidR="005A51ED" w:rsidRPr="005A51ED" w:rsidRDefault="006D57AB" w:rsidP="005A51ED">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第二条　こ</w:t>
      </w:r>
      <w:r w:rsidR="005A51ED" w:rsidRPr="005A51ED">
        <w:rPr>
          <w:rFonts w:ascii="ＭＳ 明朝" w:eastAsia="ＭＳ 明朝" w:hAnsi="ＭＳ 明朝" w:hint="eastAsia"/>
          <w:sz w:val="24"/>
          <w:szCs w:val="24"/>
        </w:rPr>
        <w:t>の法律において「行政機関」とは、個人情報の保護に関する法律（以下「個人情報保護法」という。）第二条第八項に規定する行政機関をいう。</w:t>
      </w:r>
    </w:p>
    <w:p w14:paraId="2B212921"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２　この法律において「独立行政法人等」とは、個人情報保護法第二条第九項に規定する独立行政法人等をいう。</w:t>
      </w:r>
    </w:p>
    <w:p w14:paraId="32338E96"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３　この法律において「個人情報」とは、個人情報保護法第二条第一項に規定する個人情報をいう。</w:t>
      </w:r>
    </w:p>
    <w:p w14:paraId="7EF1E1C9"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４　この法律において「個人情報ファイル」とは、個人情報保護法第六十条第二項に規定する個人情報ファイルであって行政機関等（個人情報保護法第二条第十一項に規定する行政機関等をいう。以下この項及び第五章第二節において同じ。）が保有するもの又は個人情報保護法第十六条第一項に規定する個人</w:t>
      </w:r>
      <w:r w:rsidRPr="005A51ED">
        <w:rPr>
          <w:rFonts w:ascii="ＭＳ 明朝" w:eastAsia="ＭＳ 明朝" w:hAnsi="ＭＳ 明朝" w:hint="eastAsia"/>
          <w:sz w:val="24"/>
          <w:szCs w:val="24"/>
        </w:rPr>
        <w:lastRenderedPageBreak/>
        <w:t>情報データベース等であって行政機関等以外の者が保有するものをいう。</w:t>
      </w:r>
    </w:p>
    <w:p w14:paraId="206FDF4C"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５　この法律において「個人番号」とは、第七条第一項又は第二項の規定により、住民票コード（住民基本台帳法（昭和四十二年法律第八十一号）第七条第十三号に規定する住民票コードをいう。以下同じ。）を変換して得られる番号であって、当該住民票コードが記載された住民票に係る者を識別するために指定されるものをいう。</w:t>
      </w:r>
    </w:p>
    <w:p w14:paraId="28AA462E" w14:textId="77777777" w:rsid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６　この法律において「本人」とは、個人番号によって識別される特定の個人をいう。</w:t>
      </w:r>
    </w:p>
    <w:p w14:paraId="428F16A0" w14:textId="129CE92E" w:rsidR="006D57AB" w:rsidRPr="00885B07" w:rsidRDefault="006D57AB" w:rsidP="005A51ED">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７　</w:t>
      </w:r>
      <w:r w:rsidR="005A51ED" w:rsidRPr="005A51ED">
        <w:rPr>
          <w:rFonts w:ascii="ＭＳ 明朝" w:eastAsia="ＭＳ 明朝" w:hAnsi="ＭＳ 明朝"/>
          <w:sz w:val="24"/>
          <w:szCs w:val="24"/>
        </w:rPr>
        <w:t>この法律において「個人番号カード」とは、次に掲げる事項（外国人住民（住民基本台帳法第三十条の四十五に規定する外国人住民をいう。次項において同じ。）にあっては、第二号に掲げる事項を除く。）が記載され、第十六条の二第一項の申請の日において本人の年齢が主務省令で定める年齢に満たない場合を除き本人の写真が表示され、かつ、これらの事項その他主務省令で定める事項（以下「カード記録事項」という。）が電磁的方法（電子的方法、磁気的方法その他人の知覚によって認識することができない方法をいう。第十八条及び第十八条の五第二項において同じ。）により記録されたカードであって、この法律又はこの法律に基づく命令で定めるところによりカード記録事項を閲覧し、又は改変する権限を有する者以外の者による閲覧又は改変を防止するために必要なものとして主務省令で定める措置が講じられたものをいう。</w:t>
      </w:r>
    </w:p>
    <w:p w14:paraId="46946671" w14:textId="77777777" w:rsidR="005A51ED" w:rsidRP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t>一　氏名</w:t>
      </w:r>
    </w:p>
    <w:p w14:paraId="462AD624" w14:textId="77777777" w:rsidR="005A51ED" w:rsidRP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t>二　氏名の振り仮名（戸籍法（昭和二十二年法律第二百二十四号）第十三条第一項第二号に規定する氏名の振り仮名をいう。）</w:t>
      </w:r>
    </w:p>
    <w:p w14:paraId="7465FBCA" w14:textId="77777777" w:rsidR="005A51ED" w:rsidRP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t>三　住所（国外転出者（住民基本台帳法第十七条第三号に規定する国外転出者をいう。以下同じ。）にあっては、国外転出者である旨及びその国外転出届（同号に規定する国外転出届をいう。第十七条第六項において同じ。）に記載された転出の予定年月日）</w:t>
      </w:r>
    </w:p>
    <w:p w14:paraId="077976FD" w14:textId="77777777" w:rsidR="005A51ED" w:rsidRP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t>四　生年月日</w:t>
      </w:r>
    </w:p>
    <w:p w14:paraId="59D66C19" w14:textId="77777777" w:rsidR="005A51ED" w:rsidRP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t>五　性別</w:t>
      </w:r>
    </w:p>
    <w:p w14:paraId="11FDF106" w14:textId="77777777" w:rsidR="005A51ED" w:rsidRP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t>六　個人番号</w:t>
      </w:r>
    </w:p>
    <w:p w14:paraId="68C81EFD" w14:textId="77777777" w:rsidR="005A51ED" w:rsidRDefault="005A51ED" w:rsidP="00DA7462">
      <w:pPr>
        <w:spacing w:line="440" w:lineRule="exact"/>
        <w:ind w:leftChars="136" w:left="708" w:hangingChars="176" w:hanging="422"/>
        <w:rPr>
          <w:rFonts w:ascii="ＭＳ 明朝" w:eastAsia="ＭＳ 明朝" w:hAnsi="ＭＳ 明朝"/>
          <w:sz w:val="24"/>
          <w:szCs w:val="24"/>
        </w:rPr>
      </w:pPr>
      <w:r w:rsidRPr="005A51ED">
        <w:rPr>
          <w:rFonts w:ascii="ＭＳ 明朝" w:eastAsia="ＭＳ 明朝" w:hAnsi="ＭＳ 明朝" w:hint="eastAsia"/>
          <w:sz w:val="24"/>
          <w:szCs w:val="24"/>
        </w:rPr>
        <w:lastRenderedPageBreak/>
        <w:t>七　その他政令で定める事項</w:t>
      </w:r>
    </w:p>
    <w:p w14:paraId="384352F4"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８　この法律において「カード代替電磁的記録」とは、前項第一号から第六号までに掲げる事項（外国人住民にあっては、同項第二号に掲げる事項を除く。）及び本人の写真（本人の写真が表示されていない個人番号カードの交付を受けている者に係るものにあっては、当該事項。第十八条の二第二項において「カード代替記録事項」という。）に係る電磁的記録（電子的方式、磁気的方式その他人の知覚によっては認識することができない方式で作られる記録であって、電子計算機による情報処理の用に供されるものをいう。以下この項並びに同条第一項及び第二項において同じ。）並びに当該電磁的記録がその送信を行った者のものであることを当該電磁的記録の送信を受けた者が確認するために必要な事項として主務省令で定める事項に係る電磁的記録について地方公共団体情報システム機構（以下「機構」という。）が電子署名（電子署名及び認証業務に関する法律（平成十二年法律第百二号）第二条第一項に規定する電子署名であって、主務省令で定める基準に適合するものをいう。第十八条の二第二項及び第三項において同じ。）を行ったものにより一体的に構成された電磁的記録をいう。</w:t>
      </w:r>
    </w:p>
    <w:p w14:paraId="09D2286B"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９　この法律において「特定個人情報」とは、個人番号（個人番号に対応し、当該個人番号に代わって用いられる番号、記号その他の符号であって、住民票コード以外のものを含む。第七条第一項及び第二項、第八条、第十八条の五第二項並びに第四十八条並びに附則第三条第一項から第三項まで及び第五項を除き、以下同じ。）をその内容に含む個人情報をいう。</w:t>
      </w:r>
    </w:p>
    <w:p w14:paraId="5E65592D"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１０　この法律において「特定個人情報ファイル」とは、個人番号をその内容に含む個人情報ファイルをいう。</w:t>
      </w:r>
    </w:p>
    <w:p w14:paraId="711AF80C"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１１　この法律において「個人番号利用事務」とは、行政機関、地方公共団体、独立行政法人等その他の行政事務を処理する者が第九条第一項から第三項までの規定によりその保有する特定個人情報ファイルにおいて個人情報を効率的に検索し、及び管理するために必要な限度で個人番号を利用して処理する事務をいう。</w:t>
      </w:r>
    </w:p>
    <w:p w14:paraId="32AAE95C"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１２　この法律において「個人番号関係事務」とは、第九条第四項の規定により</w:t>
      </w:r>
      <w:r w:rsidRPr="005A51ED">
        <w:rPr>
          <w:rFonts w:ascii="ＭＳ 明朝" w:eastAsia="ＭＳ 明朝" w:hAnsi="ＭＳ 明朝" w:hint="eastAsia"/>
          <w:sz w:val="24"/>
          <w:szCs w:val="24"/>
        </w:rPr>
        <w:lastRenderedPageBreak/>
        <w:t>個人番号利用事務に関して行われる他人の個人番号を必要な限度で利用して行う事務をいう。</w:t>
      </w:r>
    </w:p>
    <w:p w14:paraId="61C731C8"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１３　この法律において「個人番号利用事務実施者」とは、個人番号利用事務を処理する者及び個人番号利用事務の全部又は一部の委託を受けた者をいう。</w:t>
      </w:r>
    </w:p>
    <w:p w14:paraId="31CDAAD0"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１４　この法律において「個人番号関係事務実施者」とは、個人番号関係事務を処理する者及び個人番号関係事務の全部又は一部の委託を受けた者をいう。</w:t>
      </w:r>
    </w:p>
    <w:p w14:paraId="3A1EA948" w14:textId="77777777" w:rsidR="005A51ED" w:rsidRPr="005A51ED"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１５　この法律において「情報提供ネットワークシステム」とは、行政機関の長等（行政機関の長、地方公共団体の機関、独立行政法人等、地方独立行政法人（地方独立行政法人法（平成十五年法律第百十八号）第二条第一項に規定する地方独立行政法人をいう。以下同じ。）及び機構並びに第十九条第八号に規定する情報照会者及び情報提供者並びに同条第九号に規定する条例事務関係情報照会者及び条例事務関係情報提供者をいう。第七章を除き、以下同じ。）の使用に係る電子計算機を相互に電気通信回線で接続した電子情報処理組織であって、暗号その他その内容を容易に復元することができない通信の方法を用いて行われる第十九条第八号又は第九号の規定による利用特定個人情報の提供を管理するために、第二十一条第一項の規定に基づき内閣総理大臣が設置し、及び管理するものをいう。</w:t>
      </w:r>
    </w:p>
    <w:p w14:paraId="339674BC" w14:textId="45510014" w:rsidR="0055124B" w:rsidRPr="00885B07" w:rsidRDefault="005A51ED" w:rsidP="005A51ED">
      <w:pPr>
        <w:spacing w:line="440" w:lineRule="exact"/>
        <w:ind w:left="240" w:hangingChars="100" w:hanging="240"/>
        <w:rPr>
          <w:rFonts w:ascii="ＭＳ 明朝" w:eastAsia="ＭＳ 明朝" w:hAnsi="ＭＳ 明朝"/>
          <w:sz w:val="24"/>
          <w:szCs w:val="24"/>
        </w:rPr>
      </w:pPr>
      <w:r w:rsidRPr="005A51ED">
        <w:rPr>
          <w:rFonts w:ascii="ＭＳ 明朝" w:eastAsia="ＭＳ 明朝" w:hAnsi="ＭＳ 明朝" w:hint="eastAsia"/>
          <w:sz w:val="24"/>
          <w:szCs w:val="24"/>
        </w:rPr>
        <w:t>１６　この法律において「法人番号」とは、第三十九条第一項又は第二項の規定により、特定の法人その他の団体を識別するための番号として指定されるものをいう。</w:t>
      </w:r>
    </w:p>
    <w:p w14:paraId="049EA71B" w14:textId="77777777" w:rsidR="005A51ED" w:rsidRDefault="005A51ED" w:rsidP="0008106F">
      <w:pPr>
        <w:spacing w:line="440" w:lineRule="exact"/>
        <w:ind w:firstLineChars="200" w:firstLine="480"/>
        <w:rPr>
          <w:rFonts w:ascii="ＭＳ ゴシック" w:eastAsia="ＭＳ ゴシック" w:hAnsi="ＭＳ ゴシック"/>
          <w:sz w:val="24"/>
          <w:szCs w:val="24"/>
        </w:rPr>
      </w:pPr>
    </w:p>
    <w:p w14:paraId="7E272057" w14:textId="4F7CDFB3" w:rsidR="0055124B" w:rsidRPr="00885B07" w:rsidRDefault="0055124B" w:rsidP="0008106F">
      <w:pPr>
        <w:spacing w:line="440" w:lineRule="exact"/>
        <w:ind w:firstLineChars="200" w:firstLine="480"/>
        <w:rPr>
          <w:rFonts w:ascii="ＭＳ ゴシック" w:eastAsia="ＭＳ ゴシック" w:hAnsi="ＭＳ ゴシック"/>
          <w:sz w:val="24"/>
          <w:szCs w:val="24"/>
        </w:rPr>
      </w:pPr>
      <w:r w:rsidRPr="00885B07">
        <w:rPr>
          <w:rFonts w:ascii="ＭＳ ゴシック" w:eastAsia="ＭＳ ゴシック" w:hAnsi="ＭＳ ゴシック" w:hint="eastAsia"/>
          <w:sz w:val="24"/>
          <w:szCs w:val="24"/>
        </w:rPr>
        <w:t>第二章　個人番号</w:t>
      </w:r>
    </w:p>
    <w:p w14:paraId="60019293" w14:textId="27479D8D" w:rsidR="0055124B" w:rsidRPr="00885B07" w:rsidRDefault="0055124B" w:rsidP="00DA7462">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（利用範囲）</w:t>
      </w:r>
    </w:p>
    <w:p w14:paraId="65480583" w14:textId="77777777" w:rsidR="00294B53" w:rsidRDefault="0055124B"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第九条　</w:t>
      </w:r>
      <w:r w:rsidR="00294B53" w:rsidRPr="00294B53">
        <w:rPr>
          <w:rFonts w:ascii="ＭＳ 明朝" w:eastAsia="ＭＳ 明朝" w:hAnsi="ＭＳ 明朝"/>
          <w:sz w:val="24"/>
          <w:szCs w:val="24"/>
        </w:rPr>
        <w:t>別表の各項の上欄に掲げる行政機関、地方公共団体、独立行政法人等その他の行政事務を処理する者（法令の規定により同表の当該各項の下欄に掲げる事務の全部若しくは一部を行うこととされている者又は当該事務に準ずる事務（個別の法律の規定に基づく事務を除き、当該事務の性質が同表の当該各項の下欄に掲げる事務と同一であることその他政令で定める基準に適合する事務に限る。）として主務省令で定めるもの（以下この項において「準法定</w:t>
      </w:r>
      <w:r w:rsidR="00294B53" w:rsidRPr="00294B53">
        <w:rPr>
          <w:rFonts w:ascii="ＭＳ 明朝" w:eastAsia="ＭＳ 明朝" w:hAnsi="ＭＳ 明朝"/>
          <w:sz w:val="24"/>
          <w:szCs w:val="24"/>
        </w:rPr>
        <w:lastRenderedPageBreak/>
        <w:t>事務」という。）を処理する者として主務省令で定めるもの（第十九条第八号において「準法定事務処理者」という。）がある場合にあっては、その者を含む。第四項において同じ。）は、同表の当該各項の下欄に掲げる事務（準法定事務を含む。同号において同じ。）の処理に関して保有する特定個人情報ファイルにおいて個人情報を効率的に検索し、及び管理するために必要な限度で個人番号を利用することができる。当該事務の全部又は一部の委託を受けた者も、同様とする。</w:t>
      </w:r>
    </w:p>
    <w:p w14:paraId="19275916" w14:textId="6B3181A8" w:rsidR="0055124B" w:rsidRPr="00885B07" w:rsidRDefault="0055124B"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２・３　（略）</w:t>
      </w:r>
    </w:p>
    <w:p w14:paraId="15915D03" w14:textId="5E41F37A" w:rsidR="0055124B" w:rsidRPr="00885B07" w:rsidRDefault="0055124B"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４　</w:t>
      </w:r>
      <w:r w:rsidR="00294B53" w:rsidRPr="00294B53">
        <w:rPr>
          <w:rFonts w:ascii="ＭＳ 明朝" w:eastAsia="ＭＳ 明朝" w:hAnsi="ＭＳ 明朝"/>
          <w:sz w:val="24"/>
          <w:szCs w:val="24"/>
        </w:rPr>
        <w:t>健康保険法（大正十一年法律第七十号）第四十八条若しくは第百九十七条第一項、相続税法（昭和二十五年法律第七十三号）第五十九条第一項、第三項若しくは第四項、厚生年金保険法（昭和二十九年法律第百十五号）第二十七条、第二十九条第三項若しくは第九十八条第一項、租税特別措置法（昭和三十二年法律第二十六号）第九条の四の二第二項、第二十九条の二第六項若しくは第七項、第三十七条の十一の三第七項、第三十七条の十四第三十五項、第七十条の二の二第十九項若しくは第七十条の二の三第十六項、国税通則法（昭和三十七年法律第六十六号）第七十四条の十三の二若しくは第七十四条の十三の三、所得税法（昭和四十年法律第三十三号）第二百二十五条から第二百二十八条の三の二まで、雇用保険法（昭和四十九年法律第百十六号）第七条又は内国税の適正な課税の確保を図るための国外送金等に係る調書の提出等に関する法律（平成九年法律第百十号）第四条第一項若しくは第四条の三第一項、預貯金者の意思に基づく個人番号の利用による預貯金口座の管理等に関する法律（令和三年法律第三十九号）第六条第一項その他の法令又は条例の規定により、別表の各項の上欄に掲げる行政機関、地方公共団体、独立行政法人等その他の行政事務を処理する者又は地方公共団体の長その他の執行機関による第一項又は第二項に規定する事務の処理に関して必要とされる他人の個人番号を記載した書面の提出その他の他人の個人番号を利用した事務を行うものとされた者は、当該事務を行うために必要な限度で個人番号を利用することができる。当該事務の全部又は一部の委託を受けた者も、同様とする。</w:t>
      </w:r>
    </w:p>
    <w:p w14:paraId="04AA0287" w14:textId="4D1D54DC" w:rsidR="0055124B" w:rsidRPr="00885B07" w:rsidRDefault="0055124B" w:rsidP="0008106F">
      <w:pPr>
        <w:spacing w:line="440" w:lineRule="exact"/>
        <w:rPr>
          <w:rFonts w:ascii="ＭＳ 明朝" w:eastAsia="ＭＳ 明朝" w:hAnsi="ＭＳ 明朝"/>
          <w:sz w:val="24"/>
          <w:szCs w:val="24"/>
        </w:rPr>
      </w:pPr>
      <w:r w:rsidRPr="00885B07">
        <w:rPr>
          <w:rFonts w:ascii="ＭＳ 明朝" w:eastAsia="ＭＳ 明朝" w:hAnsi="ＭＳ 明朝" w:hint="eastAsia"/>
          <w:sz w:val="24"/>
          <w:szCs w:val="24"/>
        </w:rPr>
        <w:t>５　（略）</w:t>
      </w:r>
    </w:p>
    <w:p w14:paraId="5E69D1C7" w14:textId="7FCA0340" w:rsidR="006D57AB" w:rsidRPr="00885B07" w:rsidRDefault="0055124B"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lastRenderedPageBreak/>
        <w:t xml:space="preserve">６　</w:t>
      </w:r>
      <w:r w:rsidR="00294B53" w:rsidRPr="00294B53">
        <w:rPr>
          <w:rFonts w:ascii="ＭＳ 明朝" w:eastAsia="ＭＳ 明朝" w:hAnsi="ＭＳ 明朝"/>
          <w:sz w:val="24"/>
          <w:szCs w:val="24"/>
        </w:rPr>
        <w:t>前各項に定めるもののほか、第十九条第十三号から第十七号までのいずれかに該当して特定個人情報の提供を受けた者は、その提供を受けた目的を達成するために必要な限度で個人番号を利用することができる。</w:t>
      </w:r>
    </w:p>
    <w:p w14:paraId="1777E903" w14:textId="77777777" w:rsidR="00C713D2" w:rsidRPr="00885B07" w:rsidRDefault="00C713D2" w:rsidP="0008106F">
      <w:pPr>
        <w:spacing w:line="440" w:lineRule="exact"/>
        <w:ind w:firstLineChars="100" w:firstLine="240"/>
        <w:rPr>
          <w:rFonts w:ascii="ＭＳ 明朝" w:eastAsia="ＭＳ 明朝" w:hAnsi="ＭＳ 明朝"/>
          <w:sz w:val="24"/>
          <w:szCs w:val="24"/>
        </w:rPr>
      </w:pPr>
    </w:p>
    <w:p w14:paraId="29F1B86C" w14:textId="77777777" w:rsidR="00773F29" w:rsidRPr="00885B07" w:rsidRDefault="00773F29" w:rsidP="0008106F">
      <w:pPr>
        <w:spacing w:line="440" w:lineRule="exact"/>
        <w:ind w:firstLineChars="200" w:firstLine="480"/>
        <w:rPr>
          <w:rFonts w:ascii="ＭＳ ゴシック" w:eastAsia="ＭＳ ゴシック" w:hAnsi="ＭＳ ゴシック"/>
          <w:sz w:val="24"/>
          <w:szCs w:val="24"/>
        </w:rPr>
      </w:pPr>
      <w:r w:rsidRPr="00885B07">
        <w:rPr>
          <w:rFonts w:ascii="ＭＳ ゴシック" w:eastAsia="ＭＳ ゴシック" w:hAnsi="ＭＳ ゴシック" w:hint="eastAsia"/>
          <w:sz w:val="24"/>
          <w:szCs w:val="24"/>
        </w:rPr>
        <w:t>第四章　特定個人情報の提供</w:t>
      </w:r>
    </w:p>
    <w:p w14:paraId="35AF5143" w14:textId="393CD815" w:rsidR="00773F29" w:rsidRPr="00885B07" w:rsidRDefault="00773F29" w:rsidP="0008106F">
      <w:pPr>
        <w:spacing w:line="440" w:lineRule="exact"/>
        <w:ind w:firstLineChars="300" w:firstLine="720"/>
        <w:rPr>
          <w:rFonts w:ascii="ＭＳ ゴシック" w:eastAsia="ＭＳ ゴシック" w:hAnsi="ＭＳ ゴシック"/>
          <w:sz w:val="24"/>
          <w:szCs w:val="24"/>
        </w:rPr>
      </w:pPr>
      <w:r w:rsidRPr="00885B07">
        <w:rPr>
          <w:rFonts w:ascii="ＭＳ ゴシック" w:eastAsia="ＭＳ ゴシック" w:hAnsi="ＭＳ ゴシック" w:hint="eastAsia"/>
          <w:sz w:val="24"/>
          <w:szCs w:val="24"/>
        </w:rPr>
        <w:t>第一節　特定個人情報の提供の制限等</w:t>
      </w:r>
    </w:p>
    <w:p w14:paraId="3C6DAB40" w14:textId="77777777" w:rsidR="00C97B48" w:rsidRPr="00885B07" w:rsidRDefault="00C97B48" w:rsidP="0008106F">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（特定個人情報の提供の制限）</w:t>
      </w:r>
    </w:p>
    <w:p w14:paraId="564F9C60" w14:textId="77777777" w:rsidR="00C97B48" w:rsidRPr="00885B07" w:rsidRDefault="00C97B48"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第十九条　何人も、次の各号のいずれかに該当する場合を除き、特定個人情報の提供をしてはならない。</w:t>
      </w:r>
    </w:p>
    <w:p w14:paraId="50B90108" w14:textId="77777777" w:rsidR="00294B53" w:rsidRPr="00294B53" w:rsidRDefault="00294B53" w:rsidP="00516594">
      <w:pPr>
        <w:spacing w:line="440" w:lineRule="exact"/>
        <w:ind w:leftChars="132" w:left="565" w:hangingChars="120" w:hanging="288"/>
        <w:rPr>
          <w:rFonts w:ascii="ＭＳ 明朝" w:eastAsia="ＭＳ 明朝" w:hAnsi="ＭＳ 明朝"/>
          <w:sz w:val="24"/>
          <w:szCs w:val="24"/>
        </w:rPr>
      </w:pPr>
      <w:r w:rsidRPr="00294B53">
        <w:rPr>
          <w:rFonts w:ascii="ＭＳ 明朝" w:eastAsia="ＭＳ 明朝" w:hAnsi="ＭＳ 明朝" w:hint="eastAsia"/>
          <w:sz w:val="24"/>
          <w:szCs w:val="24"/>
        </w:rPr>
        <w:t>一　個人番号利用事務実施者が個人番号利用事務を処理するために必要な限度で本人若しくはその代理人又は個人番号関係事務実施者に対し特定個人情報を提供するとき（個人番号利用事務実施者が、生活保護法（昭和二十五年法律第百四十四号）第二十九条第一項、厚生年金保険法第百条の二第五項その他の政令で定める法律の規定により本人の資産又は収入の状況についての報告を求めるためにその者の個人番号を提供する場合にあっては、銀行その他の政令で定める者に対し提供するときに限る。）。</w:t>
      </w:r>
    </w:p>
    <w:p w14:paraId="64696BD7" w14:textId="77777777" w:rsidR="00294B53" w:rsidRPr="00294B53" w:rsidRDefault="00294B53" w:rsidP="00516594">
      <w:pPr>
        <w:spacing w:line="440" w:lineRule="exact"/>
        <w:ind w:leftChars="132" w:left="565" w:hangingChars="120" w:hanging="288"/>
        <w:rPr>
          <w:rFonts w:ascii="ＭＳ 明朝" w:eastAsia="ＭＳ 明朝" w:hAnsi="ＭＳ 明朝"/>
          <w:sz w:val="24"/>
          <w:szCs w:val="24"/>
        </w:rPr>
      </w:pPr>
      <w:r w:rsidRPr="00294B53">
        <w:rPr>
          <w:rFonts w:ascii="ＭＳ 明朝" w:eastAsia="ＭＳ 明朝" w:hAnsi="ＭＳ 明朝" w:hint="eastAsia"/>
          <w:sz w:val="24"/>
          <w:szCs w:val="24"/>
        </w:rPr>
        <w:t>二　個人番号関係事務実施者が個人番号関係事務を処理するために必要な限度で特定個人情報を提供するとき（第十二号に規定する場合を除く。）。</w:t>
      </w:r>
    </w:p>
    <w:p w14:paraId="1F9F4A03" w14:textId="77777777" w:rsidR="00294B53" w:rsidRDefault="00294B53" w:rsidP="00516594">
      <w:pPr>
        <w:spacing w:line="440" w:lineRule="exact"/>
        <w:ind w:leftChars="132" w:left="565" w:hangingChars="120" w:hanging="288"/>
        <w:rPr>
          <w:rFonts w:ascii="ＭＳ 明朝" w:eastAsia="ＭＳ 明朝" w:hAnsi="ＭＳ 明朝"/>
          <w:sz w:val="24"/>
          <w:szCs w:val="24"/>
        </w:rPr>
      </w:pPr>
      <w:r w:rsidRPr="00294B53">
        <w:rPr>
          <w:rFonts w:ascii="ＭＳ 明朝" w:eastAsia="ＭＳ 明朝" w:hAnsi="ＭＳ 明朝" w:hint="eastAsia"/>
          <w:sz w:val="24"/>
          <w:szCs w:val="24"/>
        </w:rPr>
        <w:t>三　本人又はその代理人が個人番号利用事務等実施者に対し、当該本人の個人番号を含む特定個人情報を提供するとき。</w:t>
      </w:r>
    </w:p>
    <w:p w14:paraId="0FAC2AFE" w14:textId="2FDF2BC7"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四　（略）</w:t>
      </w:r>
    </w:p>
    <w:p w14:paraId="5AFA1AF4" w14:textId="4F80B5D1"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 xml:space="preserve">五　</w:t>
      </w:r>
      <w:r w:rsidR="00294B53" w:rsidRPr="00294B53">
        <w:rPr>
          <w:rFonts w:ascii="ＭＳ 明朝" w:eastAsia="ＭＳ 明朝" w:hAnsi="ＭＳ 明朝"/>
          <w:sz w:val="24"/>
          <w:szCs w:val="24"/>
        </w:rPr>
        <w:t>機構が第十四条第二項の規定により個人番号利用事務実施者に機構保存本人確認情報等を提供するとき。</w:t>
      </w:r>
    </w:p>
    <w:p w14:paraId="4C78DFAE" w14:textId="49339A67"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六・七</w:t>
      </w:r>
      <w:r w:rsidR="00C904F7">
        <w:rPr>
          <w:rFonts w:ascii="ＭＳ 明朝" w:eastAsia="ＭＳ 明朝" w:hAnsi="ＭＳ 明朝" w:hint="eastAsia"/>
          <w:sz w:val="24"/>
          <w:szCs w:val="24"/>
        </w:rPr>
        <w:t xml:space="preserve">　（略）</w:t>
      </w:r>
    </w:p>
    <w:p w14:paraId="10A10EF9" w14:textId="77777777" w:rsidR="00294B53"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 xml:space="preserve">八　</w:t>
      </w:r>
      <w:r w:rsidR="00294B53" w:rsidRPr="00294B53">
        <w:rPr>
          <w:rFonts w:ascii="ＭＳ 明朝" w:eastAsia="ＭＳ 明朝" w:hAnsi="ＭＳ 明朝"/>
          <w:sz w:val="24"/>
          <w:szCs w:val="24"/>
        </w:rPr>
        <w:t>別表の各項の上欄に掲げる行政機関、地方公共団体、独立行政法人等その他の行政事務を処理する者（準法定事務処理者を含む。以下この号において「別表行政機関等」という。）のうち特定個人番号利用事務（同表の当該各項の下欄に掲げる事務のうち、迅速に特定個人情報の提供を受けることによって効率化を図るべきものとして主務省令で定めるものをいう。以</w:t>
      </w:r>
      <w:r w:rsidR="00294B53" w:rsidRPr="00294B53">
        <w:rPr>
          <w:rFonts w:ascii="ＭＳ 明朝" w:eastAsia="ＭＳ 明朝" w:hAnsi="ＭＳ 明朝"/>
          <w:sz w:val="24"/>
          <w:szCs w:val="24"/>
        </w:rPr>
        <w:lastRenderedPageBreak/>
        <w:t>下この号及び次号において同じ。）を処理する者として主務省令で定めるもの（法令の規定により特定個人番号利用事務の全部又は一部を行うこととされている者がある場合にあっては、その者を含む。以下「情報照会者」という。）が、特定個人番号利用事務を処理するために、政令で定めるところにより、当該特定個人番号利用事務を処理するために必要な特定個人情報として主務省令で定めるもの（以下「利用特定個人情報」という。）を記録した特定個人情報ファイルを保有する者として主務省令で定める別表行政機関等又は法務大臣（法令の規定により当該利用特定個人情報の利用又は提供に関する事務の全部又は一部を行うこととされている者がある場合にあっては、その者を含む。以下「情報提供者」という。）に対し、当該利用特定個人情報（情報提供者の保有する特定個人情報ファイルに記録されたものに限る。）の提供を求めた場合において、当該情報提供者が情報提供ネットワークシステムを使用して当該利用特定個人情報を提供するとき。</w:t>
      </w:r>
    </w:p>
    <w:p w14:paraId="6A9155DF" w14:textId="78027074"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九～十二　（略）</w:t>
      </w:r>
    </w:p>
    <w:p w14:paraId="48946AF6" w14:textId="68366FBB"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 xml:space="preserve">十三　</w:t>
      </w:r>
      <w:r w:rsidR="00294B53" w:rsidRPr="00294B53">
        <w:rPr>
          <w:rFonts w:ascii="ＭＳ 明朝" w:eastAsia="ＭＳ 明朝" w:hAnsi="ＭＳ 明朝"/>
          <w:sz w:val="24"/>
          <w:szCs w:val="24"/>
        </w:rPr>
        <w:t>第三十五条第一項の規定により求められた特定個人情報を個人情報保護委員会（以下「委員会」という。）に提供するとき。</w:t>
      </w:r>
    </w:p>
    <w:p w14:paraId="00D82DF9" w14:textId="6E413F63"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十四～十五　（略）</w:t>
      </w:r>
    </w:p>
    <w:p w14:paraId="3C1E8CE4" w14:textId="439E0523" w:rsidR="00C97B48" w:rsidRPr="00885B07"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 xml:space="preserve">十六　</w:t>
      </w:r>
      <w:r w:rsidR="00032B1E" w:rsidRPr="00885B07">
        <w:rPr>
          <w:rFonts w:ascii="ＭＳ 明朝" w:eastAsia="ＭＳ 明朝" w:hAnsi="ＭＳ 明朝" w:hint="eastAsia"/>
          <w:sz w:val="24"/>
          <w:szCs w:val="24"/>
        </w:rPr>
        <w:t>人</w:t>
      </w:r>
      <w:r w:rsidR="00294B53" w:rsidRPr="00294B53">
        <w:rPr>
          <w:rFonts w:ascii="ＭＳ 明朝" w:eastAsia="ＭＳ 明朝" w:hAnsi="ＭＳ 明朝"/>
          <w:sz w:val="24"/>
          <w:szCs w:val="24"/>
        </w:rPr>
        <w:t>の生命、身体又は財産の保護のために必要がある場合において、本人の同意があり、又は本人の同意を得ることが困難であるとき。</w:t>
      </w:r>
    </w:p>
    <w:p w14:paraId="5CB30341" w14:textId="3C420CC8" w:rsidR="00773F29" w:rsidRDefault="00C97B48" w:rsidP="00516594">
      <w:pPr>
        <w:spacing w:line="440" w:lineRule="exact"/>
        <w:ind w:leftChars="132" w:left="565" w:hangingChars="120" w:hanging="288"/>
        <w:rPr>
          <w:rFonts w:ascii="ＭＳ 明朝" w:eastAsia="ＭＳ 明朝" w:hAnsi="ＭＳ 明朝"/>
          <w:sz w:val="24"/>
          <w:szCs w:val="24"/>
        </w:rPr>
      </w:pPr>
      <w:r w:rsidRPr="00885B07">
        <w:rPr>
          <w:rFonts w:ascii="ＭＳ 明朝" w:eastAsia="ＭＳ 明朝" w:hAnsi="ＭＳ 明朝" w:hint="eastAsia"/>
          <w:sz w:val="24"/>
          <w:szCs w:val="24"/>
        </w:rPr>
        <w:t xml:space="preserve">十七　</w:t>
      </w:r>
      <w:r w:rsidR="00294B53" w:rsidRPr="00294B53">
        <w:rPr>
          <w:rFonts w:ascii="ＭＳ 明朝" w:eastAsia="ＭＳ 明朝" w:hAnsi="ＭＳ 明朝"/>
          <w:sz w:val="24"/>
          <w:szCs w:val="24"/>
        </w:rPr>
        <w:t>その他これらに準ずるものとして個人情報保護委員会規則で定めるとき。</w:t>
      </w:r>
    </w:p>
    <w:p w14:paraId="7010F99E" w14:textId="77777777" w:rsidR="00C904F7" w:rsidRPr="00C904F7" w:rsidRDefault="00C904F7" w:rsidP="00C904F7">
      <w:pPr>
        <w:spacing w:line="440" w:lineRule="exact"/>
        <w:ind w:leftChars="199" w:left="706" w:hangingChars="120" w:hanging="288"/>
        <w:rPr>
          <w:rFonts w:ascii="ＭＳ 明朝" w:eastAsia="ＭＳ 明朝" w:hAnsi="ＭＳ 明朝"/>
          <w:sz w:val="24"/>
          <w:szCs w:val="24"/>
        </w:rPr>
      </w:pPr>
      <w:r w:rsidRPr="00C904F7">
        <w:rPr>
          <w:rFonts w:ascii="ＭＳ 明朝" w:eastAsia="ＭＳ 明朝" w:hAnsi="ＭＳ 明朝" w:hint="eastAsia"/>
          <w:sz w:val="24"/>
          <w:szCs w:val="24"/>
        </w:rPr>
        <w:t>（収集等の制限）</w:t>
      </w:r>
    </w:p>
    <w:p w14:paraId="6CCAC938" w14:textId="56451C15" w:rsidR="00C904F7" w:rsidRDefault="00C904F7" w:rsidP="00C904F7">
      <w:pPr>
        <w:spacing w:line="440" w:lineRule="exact"/>
        <w:ind w:left="240" w:hangingChars="100" w:hanging="240"/>
        <w:rPr>
          <w:rFonts w:ascii="ＭＳ 明朝" w:eastAsia="ＭＳ 明朝" w:hAnsi="ＭＳ 明朝"/>
          <w:sz w:val="24"/>
          <w:szCs w:val="24"/>
        </w:rPr>
      </w:pPr>
      <w:r w:rsidRPr="00C904F7">
        <w:rPr>
          <w:rFonts w:ascii="ＭＳ 明朝" w:eastAsia="ＭＳ 明朝" w:hAnsi="ＭＳ 明朝" w:hint="eastAsia"/>
          <w:sz w:val="24"/>
          <w:szCs w:val="24"/>
        </w:rPr>
        <w:t>第二十条　何人も、前条各号のいずれかに該当する場合を除き、特定個人情報（他人の個人番号を含むものに限る。）を収集し、又は保管してはならない。</w:t>
      </w:r>
    </w:p>
    <w:p w14:paraId="2CEDB1F4" w14:textId="77777777" w:rsidR="00397073" w:rsidRDefault="00397073" w:rsidP="0008106F">
      <w:pPr>
        <w:spacing w:line="440" w:lineRule="exact"/>
        <w:ind w:leftChars="200" w:left="900" w:hangingChars="200" w:hanging="480"/>
        <w:rPr>
          <w:rFonts w:ascii="ＭＳ 明朝" w:eastAsia="ＭＳ 明朝" w:hAnsi="ＭＳ 明朝"/>
          <w:sz w:val="24"/>
          <w:szCs w:val="24"/>
        </w:rPr>
      </w:pPr>
    </w:p>
    <w:p w14:paraId="2263C3A2" w14:textId="5E9A101B" w:rsidR="00397073" w:rsidRPr="00397073" w:rsidRDefault="00397073" w:rsidP="0008106F">
      <w:pPr>
        <w:spacing w:line="440" w:lineRule="exact"/>
        <w:ind w:leftChars="200" w:left="900" w:hangingChars="200" w:hanging="480"/>
        <w:rPr>
          <w:rFonts w:ascii="ＭＳ ゴシック" w:eastAsia="ＭＳ ゴシック" w:hAnsi="ＭＳ ゴシック"/>
          <w:sz w:val="24"/>
          <w:szCs w:val="24"/>
        </w:rPr>
      </w:pPr>
      <w:r w:rsidRPr="00397073">
        <w:rPr>
          <w:rFonts w:ascii="ＭＳ ゴシック" w:eastAsia="ＭＳ ゴシック" w:hAnsi="ＭＳ ゴシック"/>
          <w:sz w:val="24"/>
          <w:szCs w:val="24"/>
        </w:rPr>
        <w:t>第二節　情報提供ネットワークシステムによる利用特定個人情報の提供</w:t>
      </w:r>
    </w:p>
    <w:p w14:paraId="4B027838" w14:textId="77777777" w:rsidR="00C904F7" w:rsidRPr="00C904F7" w:rsidRDefault="00C904F7" w:rsidP="00C904F7">
      <w:pPr>
        <w:spacing w:line="440" w:lineRule="exact"/>
        <w:ind w:leftChars="100" w:left="210"/>
        <w:rPr>
          <w:rFonts w:ascii="ＭＳ 明朝" w:eastAsia="ＭＳ 明朝" w:hAnsi="ＭＳ 明朝"/>
          <w:sz w:val="24"/>
          <w:szCs w:val="24"/>
        </w:rPr>
      </w:pPr>
      <w:r w:rsidRPr="00C904F7">
        <w:rPr>
          <w:rFonts w:ascii="ＭＳ 明朝" w:eastAsia="ＭＳ 明朝" w:hAnsi="ＭＳ 明朝" w:hint="eastAsia"/>
          <w:sz w:val="24"/>
          <w:szCs w:val="24"/>
        </w:rPr>
        <w:t>（情報提供ネットワークシステム）</w:t>
      </w:r>
    </w:p>
    <w:p w14:paraId="38CACF97" w14:textId="77777777" w:rsidR="00C904F7" w:rsidRPr="00C904F7" w:rsidRDefault="00C904F7" w:rsidP="00C904F7">
      <w:pPr>
        <w:spacing w:line="440" w:lineRule="exact"/>
        <w:ind w:left="240" w:hangingChars="100" w:hanging="240"/>
        <w:rPr>
          <w:rFonts w:ascii="ＭＳ 明朝" w:eastAsia="ＭＳ 明朝" w:hAnsi="ＭＳ 明朝"/>
          <w:sz w:val="24"/>
          <w:szCs w:val="24"/>
        </w:rPr>
      </w:pPr>
      <w:r w:rsidRPr="00C904F7">
        <w:rPr>
          <w:rFonts w:ascii="ＭＳ 明朝" w:eastAsia="ＭＳ 明朝" w:hAnsi="ＭＳ 明朝" w:hint="eastAsia"/>
          <w:sz w:val="24"/>
          <w:szCs w:val="24"/>
        </w:rPr>
        <w:t>第二十一条　内閣総理大臣は、委員会と協議して、情報提供ネットワークシステムを設置し、及び管理するものとする。</w:t>
      </w:r>
    </w:p>
    <w:p w14:paraId="32149FCD" w14:textId="7D140465" w:rsidR="00773F29" w:rsidRPr="00885B07" w:rsidRDefault="00C904F7" w:rsidP="00C904F7">
      <w:pPr>
        <w:spacing w:line="440" w:lineRule="exact"/>
        <w:ind w:left="240" w:hangingChars="100" w:hanging="240"/>
        <w:rPr>
          <w:rFonts w:ascii="ＭＳ 明朝" w:eastAsia="ＭＳ 明朝" w:hAnsi="ＭＳ 明朝"/>
          <w:sz w:val="24"/>
          <w:szCs w:val="24"/>
        </w:rPr>
      </w:pPr>
      <w:r w:rsidRPr="00C904F7">
        <w:rPr>
          <w:rFonts w:ascii="ＭＳ 明朝" w:eastAsia="ＭＳ 明朝" w:hAnsi="ＭＳ 明朝" w:hint="eastAsia"/>
          <w:sz w:val="24"/>
          <w:szCs w:val="24"/>
        </w:rPr>
        <w:lastRenderedPageBreak/>
        <w:t>２　内閣総理大臣は、情報照会者から第十九条第八号の規定により利用特定個人情報の提供の求めがあったときは、当該利用特定個人情報が記録されることとなる情報照会者の保有する特定個人情報ファイル又は当該利用特定個人情報が記録されている情報提供者の保有する特定個人情報ファイルについて、第二十八条（第三項及び第五項を除く。）の規定に違反する事実があったと認める場合を除き、政令で定めるところにより、情報提供ネットワークシステムを使用して、情報提供者に対して利用特定個人情報の提供の求めがあった旨を通知しなければならない。</w:t>
      </w:r>
    </w:p>
    <w:p w14:paraId="6660729D" w14:textId="77777777" w:rsidR="00D14EFA" w:rsidRPr="00885B07" w:rsidRDefault="00D14EFA" w:rsidP="0008106F">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（情報提供用個人識別符号の取得）</w:t>
      </w:r>
    </w:p>
    <w:p w14:paraId="1D19EF5E" w14:textId="072B278A"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第二十一条の二　</w:t>
      </w:r>
      <w:r w:rsidR="00294B53" w:rsidRPr="00294B53">
        <w:rPr>
          <w:rFonts w:ascii="ＭＳ 明朝" w:eastAsia="ＭＳ 明朝" w:hAnsi="ＭＳ 明朝"/>
          <w:sz w:val="24"/>
          <w:szCs w:val="24"/>
        </w:rPr>
        <w:t>情報照会者又は情報提供者（以下この条において「情報照会者等」という。）は、情報提供用個人識別符号を内閣総理大臣から取得することができる。</w:t>
      </w:r>
    </w:p>
    <w:p w14:paraId="0700A612" w14:textId="71B5E886"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２　</w:t>
      </w:r>
      <w:r w:rsidR="00294B53" w:rsidRPr="00294B53">
        <w:rPr>
          <w:rFonts w:ascii="ＭＳ 明朝" w:eastAsia="ＭＳ 明朝" w:hAnsi="ＭＳ 明朝"/>
          <w:sz w:val="24"/>
          <w:szCs w:val="24"/>
        </w:rPr>
        <w:t>前項の規定による情報提供用個人識別符号の取得は、政令で定めるところにより、情報照会者等が取得番号（当該取得に関し割り当てられた番号であって、当該情報提供用個人識別符号により識別しようとする特定の個人ごとに異なるものとなるように割り当てられることにより、当該特定の個人を識別できるもののうち、個人番号又は住民票コードでないものとしてデジタル庁令で定めるものをいう。以下この条において同じ。）を、機構（第九条第三項の法務大臣である情報提供者にあっては、当該個人の本籍地の市町村長及び機構）を通じて内閣総理大臣に対して通知し、及び内閣総理大臣が当該取得番号と共に当該情報提供用個人識別符号を、当該情報照会者等に対して通知する方法により行うものとする。</w:t>
      </w:r>
    </w:p>
    <w:p w14:paraId="3EEFA781" w14:textId="34A482E7"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３　</w:t>
      </w:r>
      <w:r w:rsidR="00294B53" w:rsidRPr="00294B53">
        <w:rPr>
          <w:rFonts w:ascii="ＭＳ 明朝" w:eastAsia="ＭＳ 明朝" w:hAnsi="ＭＳ 明朝"/>
          <w:sz w:val="24"/>
          <w:szCs w:val="24"/>
        </w:rPr>
        <w:t>情報照会者等、内閣総理大臣、機構及び前項の市町村長は、第一項の規定による情報提供用個人識別符号の取得に係る事務を行う目的の達成に必要な範囲を超えて、取得番号を保有してはならない。</w:t>
      </w:r>
    </w:p>
    <w:p w14:paraId="0AF9C4BA" w14:textId="58BB3652"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４　</w:t>
      </w:r>
      <w:r w:rsidR="00294B53" w:rsidRPr="00294B53">
        <w:rPr>
          <w:rFonts w:ascii="ＭＳ 明朝" w:eastAsia="ＭＳ 明朝" w:hAnsi="ＭＳ 明朝"/>
          <w:sz w:val="24"/>
          <w:szCs w:val="24"/>
        </w:rPr>
        <w:t>前項に規定する者は、同項に規定する目的以外の目的のために取得番号を自ら利用してはならない。</w:t>
      </w:r>
    </w:p>
    <w:p w14:paraId="2AFCC446" w14:textId="1C1D5BF9"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５　</w:t>
      </w:r>
      <w:r w:rsidR="00294B53" w:rsidRPr="00294B53">
        <w:rPr>
          <w:rFonts w:ascii="ＭＳ 明朝" w:eastAsia="ＭＳ 明朝" w:hAnsi="ＭＳ 明朝"/>
          <w:sz w:val="24"/>
          <w:szCs w:val="24"/>
        </w:rPr>
        <w:t>第十九条（第六号及び第十三号から第十七号までに係る部分に限る。）の規定は、第三項に規定する者による取得番号の提供について準用する。この場合</w:t>
      </w:r>
      <w:r w:rsidR="00294B53" w:rsidRPr="00294B53">
        <w:rPr>
          <w:rFonts w:ascii="ＭＳ 明朝" w:eastAsia="ＭＳ 明朝" w:hAnsi="ＭＳ 明朝"/>
          <w:sz w:val="24"/>
          <w:szCs w:val="24"/>
        </w:rPr>
        <w:lastRenderedPageBreak/>
        <w:t>において、同条中「次の」とあるのは「第二十一条の二第二項の規定による通知を行う場合及び次の」と、同条第十三号中「第三十五条第一項」とあるのは「第二十一条の二第八項において準用する第三十五条第一項」と読み替えるものとする。</w:t>
      </w:r>
    </w:p>
    <w:p w14:paraId="3E028DD1" w14:textId="65D88F69"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６　</w:t>
      </w:r>
      <w:r w:rsidR="00397073" w:rsidRPr="00397073">
        <w:rPr>
          <w:rFonts w:ascii="ＭＳ 明朝" w:eastAsia="ＭＳ 明朝" w:hAnsi="ＭＳ 明朝"/>
          <w:sz w:val="24"/>
          <w:szCs w:val="24"/>
        </w:rPr>
        <w:t>前項（次項において準用する場合を含む。）において準用する第十九条（第六号及び第十三号から第十七号までに係る部分に限る。）の規定により取得番号の提供を受けた者は、その提供を受けた目的の達成に必要な範囲を超えて、当該取得番号を保有してはならない。</w:t>
      </w:r>
    </w:p>
    <w:p w14:paraId="03076358" w14:textId="0CFA4FBB"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７　</w:t>
      </w:r>
      <w:r w:rsidR="00397073" w:rsidRPr="00397073">
        <w:rPr>
          <w:rFonts w:ascii="ＭＳ 明朝" w:eastAsia="ＭＳ 明朝" w:hAnsi="ＭＳ 明朝"/>
          <w:sz w:val="24"/>
          <w:szCs w:val="24"/>
        </w:rPr>
        <w:t>第四項及び第五項の規定は、前項に規定する者について準用する。この場合において、第四項中「同項に規定する」とあるのは、「その提供を受けた」と読み替えるものとする。</w:t>
      </w:r>
    </w:p>
    <w:p w14:paraId="7AD211B3" w14:textId="49FC3A90" w:rsidR="00773F29"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８　</w:t>
      </w:r>
      <w:r w:rsidR="00397073" w:rsidRPr="00397073">
        <w:rPr>
          <w:rFonts w:ascii="ＭＳ 明朝" w:eastAsia="ＭＳ 明朝" w:hAnsi="ＭＳ 明朝"/>
          <w:sz w:val="24"/>
          <w:szCs w:val="24"/>
        </w:rPr>
        <w:t>第六章の規定は、取得番号の取扱いについて準用する。この場合において、第三十三条中「個人番号利用事務等実施者」とあるのは「第二十一条の二第三項又は第六項に規定する者」と、第三十六条中「第十九条第十五号」とあるのは「第二十一条の二第五項（同条第七項において準用する場合を含む。）において準用する第十九条第十五号」と読み替えるものとする。</w:t>
      </w:r>
    </w:p>
    <w:p w14:paraId="7D172345" w14:textId="77777777" w:rsidR="00D14EFA" w:rsidRPr="00885B07" w:rsidRDefault="00D14EFA" w:rsidP="00DA7462">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（秘密の管理）</w:t>
      </w:r>
    </w:p>
    <w:p w14:paraId="7BB11742" w14:textId="7E213B64" w:rsidR="00D14EFA" w:rsidRPr="00885B07"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第二十四条　</w:t>
      </w:r>
      <w:r w:rsidR="00397073" w:rsidRPr="00397073">
        <w:rPr>
          <w:rFonts w:ascii="ＭＳ 明朝" w:eastAsia="ＭＳ 明朝" w:hAnsi="ＭＳ 明朝"/>
          <w:sz w:val="24"/>
          <w:szCs w:val="24"/>
        </w:rPr>
        <w:t>内閣総理大臣並びに情報照会者及び情報提供者は、情報提供等事務（第十九条第八号の規定による利用特定個人情報の提供の求め又は提供に関する事務をいう。以下この条及び次条において同じ。）に関する秘密について、その漏えいの防止その他の適切な管理のために、情報提供ネットワークシステム並びに情報照会者及び情報提供者が情報提供等事務に使用する電子計算機の安全性及び信頼性を確保することその他の必要な措置を講じなければならない。</w:t>
      </w:r>
    </w:p>
    <w:p w14:paraId="53D62F4B" w14:textId="77777777" w:rsidR="00D14EFA" w:rsidRPr="00885B07" w:rsidRDefault="00D14EFA" w:rsidP="00DA7462">
      <w:pPr>
        <w:spacing w:line="440" w:lineRule="exact"/>
        <w:ind w:firstLineChars="100" w:firstLine="240"/>
        <w:rPr>
          <w:rFonts w:ascii="ＭＳ 明朝" w:eastAsia="ＭＳ 明朝" w:hAnsi="ＭＳ 明朝"/>
          <w:sz w:val="24"/>
          <w:szCs w:val="24"/>
        </w:rPr>
      </w:pPr>
      <w:r w:rsidRPr="00885B07">
        <w:rPr>
          <w:rFonts w:ascii="ＭＳ 明朝" w:eastAsia="ＭＳ 明朝" w:hAnsi="ＭＳ 明朝" w:hint="eastAsia"/>
          <w:sz w:val="24"/>
          <w:szCs w:val="24"/>
        </w:rPr>
        <w:t>（秘密保持義務）</w:t>
      </w:r>
    </w:p>
    <w:p w14:paraId="04218D6E" w14:textId="23B5248F" w:rsidR="00C713D2" w:rsidRDefault="00D14EFA" w:rsidP="0008106F">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第二十五条　</w:t>
      </w:r>
      <w:r w:rsidR="00397073" w:rsidRPr="00397073">
        <w:rPr>
          <w:rFonts w:ascii="ＭＳ 明朝" w:eastAsia="ＭＳ 明朝" w:hAnsi="ＭＳ 明朝"/>
          <w:sz w:val="24"/>
          <w:szCs w:val="24"/>
        </w:rPr>
        <w:t>情報提供等事務又は情報提供ネットワークシステムの運営に関する事務に従事する者又は従事していた者は、その業務に関して知り得た当該事務に関する秘密を漏らし、又は盗用してはならない。</w:t>
      </w:r>
    </w:p>
    <w:p w14:paraId="622B8634" w14:textId="77777777" w:rsidR="00397073" w:rsidRDefault="00397073" w:rsidP="0008106F">
      <w:pPr>
        <w:spacing w:line="440" w:lineRule="exact"/>
        <w:ind w:left="240" w:hangingChars="100" w:hanging="240"/>
        <w:rPr>
          <w:rFonts w:ascii="ＭＳ 明朝" w:eastAsia="ＭＳ 明朝" w:hAnsi="ＭＳ 明朝"/>
          <w:sz w:val="24"/>
          <w:szCs w:val="24"/>
        </w:rPr>
      </w:pPr>
    </w:p>
    <w:p w14:paraId="5A4A44D7" w14:textId="77777777" w:rsidR="00397073" w:rsidRPr="00397073" w:rsidRDefault="00397073" w:rsidP="00397073">
      <w:pPr>
        <w:spacing w:line="440" w:lineRule="exact"/>
        <w:ind w:leftChars="100" w:left="210"/>
        <w:rPr>
          <w:rFonts w:ascii="ＭＳ ゴシック" w:eastAsia="ＭＳ ゴシック" w:hAnsi="ＭＳ ゴシック"/>
          <w:sz w:val="24"/>
          <w:szCs w:val="24"/>
        </w:rPr>
      </w:pPr>
      <w:r w:rsidRPr="00397073">
        <w:rPr>
          <w:rFonts w:ascii="ＭＳ ゴシック" w:eastAsia="ＭＳ ゴシック" w:hAnsi="ＭＳ ゴシック" w:hint="eastAsia"/>
          <w:sz w:val="24"/>
          <w:szCs w:val="24"/>
        </w:rPr>
        <w:lastRenderedPageBreak/>
        <w:t>第五章　特定個人情報の保護</w:t>
      </w:r>
    </w:p>
    <w:p w14:paraId="3203A2A4" w14:textId="6E3FDC7F" w:rsidR="00397073" w:rsidRPr="00397073" w:rsidRDefault="00397073" w:rsidP="00397073">
      <w:pPr>
        <w:spacing w:line="440" w:lineRule="exact"/>
        <w:ind w:firstLineChars="200" w:firstLine="480"/>
        <w:rPr>
          <w:rFonts w:ascii="ＭＳ ゴシック" w:eastAsia="ＭＳ ゴシック" w:hAnsi="ＭＳ ゴシック"/>
          <w:sz w:val="24"/>
          <w:szCs w:val="24"/>
        </w:rPr>
      </w:pPr>
      <w:r w:rsidRPr="00397073">
        <w:rPr>
          <w:rFonts w:ascii="ＭＳ ゴシック" w:eastAsia="ＭＳ ゴシック" w:hAnsi="ＭＳ ゴシック" w:hint="eastAsia"/>
          <w:sz w:val="24"/>
          <w:szCs w:val="24"/>
        </w:rPr>
        <w:t>第一節　特定個人情報保護評価等</w:t>
      </w:r>
    </w:p>
    <w:p w14:paraId="02F64829" w14:textId="77777777" w:rsidR="00D14EFA" w:rsidRPr="00885B07" w:rsidRDefault="00D14EFA" w:rsidP="00DA7462">
      <w:pPr>
        <w:spacing w:line="440" w:lineRule="exact"/>
        <w:ind w:firstLineChars="100" w:firstLine="240"/>
        <w:rPr>
          <w:rFonts w:ascii="ＭＳ 明朝" w:eastAsia="ＭＳ 明朝" w:hAnsi="ＭＳ 明朝"/>
          <w:sz w:val="24"/>
          <w:szCs w:val="24"/>
        </w:rPr>
      </w:pPr>
      <w:r w:rsidRPr="00397073">
        <w:rPr>
          <w:rFonts w:ascii="ＭＳ 明朝" w:eastAsia="ＭＳ 明朝" w:hAnsi="ＭＳ 明朝" w:hint="eastAsia"/>
          <w:sz w:val="24"/>
          <w:szCs w:val="24"/>
        </w:rPr>
        <w:t>（特定個人情報の漏えい等に関する報告等）</w:t>
      </w:r>
    </w:p>
    <w:p w14:paraId="3AA0D28F" w14:textId="77777777" w:rsidR="00397073" w:rsidRPr="00397073" w:rsidRDefault="00D14EFA" w:rsidP="00397073">
      <w:pPr>
        <w:spacing w:line="440" w:lineRule="exact"/>
        <w:ind w:left="240" w:hangingChars="100" w:hanging="240"/>
        <w:rPr>
          <w:rFonts w:ascii="ＭＳ 明朝" w:eastAsia="ＭＳ 明朝" w:hAnsi="ＭＳ 明朝"/>
          <w:sz w:val="24"/>
          <w:szCs w:val="24"/>
        </w:rPr>
      </w:pPr>
      <w:r w:rsidRPr="00885B07">
        <w:rPr>
          <w:rFonts w:ascii="ＭＳ 明朝" w:eastAsia="ＭＳ 明朝" w:hAnsi="ＭＳ 明朝" w:hint="eastAsia"/>
          <w:sz w:val="24"/>
          <w:szCs w:val="24"/>
        </w:rPr>
        <w:t xml:space="preserve">第二十九条の四　</w:t>
      </w:r>
      <w:r w:rsidR="00397073" w:rsidRPr="00397073">
        <w:rPr>
          <w:rFonts w:ascii="ＭＳ 明朝" w:eastAsia="ＭＳ 明朝" w:hAnsi="ＭＳ 明朝" w:hint="eastAsia"/>
          <w:sz w:val="24"/>
          <w:szCs w:val="24"/>
        </w:rPr>
        <w:t>個人番号利用事務等実施者は、特定個人情報ファイルに記録された特定個人情報の漏えい、滅失、毀損その他の特定個人情報の安全の確保に係る事態であって個人の権利利益を害するおそれが大きいものとして個人情報保護委員会規則で定めるものが生じたときは、個人情報保護委員会規則で定めるところにより、当該事態が生じた旨を委員会に報告しなければならない。ただし、当該個人番号利用事務等実施者が、他の個人番号利用事務等実施者から当該個人番号利用事務等の全部又は一部の委託を受けた場合であって、個人情報保護委員会規則で定めるところにより、当該事態が生じた旨を当該他の個人番号利用事務等実施者に通知したときは、この限りでない。</w:t>
      </w:r>
    </w:p>
    <w:p w14:paraId="66081718" w14:textId="46BA88CC" w:rsidR="00032B1E" w:rsidRDefault="00397073" w:rsidP="00397073">
      <w:pPr>
        <w:spacing w:line="440" w:lineRule="exact"/>
        <w:ind w:left="240" w:hangingChars="100" w:hanging="240"/>
        <w:rPr>
          <w:rFonts w:ascii="ＭＳ 明朝" w:eastAsia="ＭＳ 明朝" w:hAnsi="ＭＳ 明朝"/>
          <w:sz w:val="24"/>
          <w:szCs w:val="24"/>
        </w:rPr>
      </w:pPr>
      <w:r w:rsidRPr="00397073">
        <w:rPr>
          <w:rFonts w:ascii="ＭＳ 明朝" w:eastAsia="ＭＳ 明朝" w:hAnsi="ＭＳ 明朝" w:hint="eastAsia"/>
          <w:sz w:val="24"/>
          <w:szCs w:val="24"/>
        </w:rPr>
        <w:t>２　前項に規定する場合には、個人番号利用事務等実施者（同項ただし書の規定による通知をした者を除く。）は、本人に対し、個人情報保護委員会規則で定めるところにより、当該事態が生じた旨を通知しなければならない。ただし、本人への通知が困難な場合であって、本人の権利利益を保護するため必要なこれに代わるべき措置をとるときは、この限りでない。</w:t>
      </w:r>
    </w:p>
    <w:p w14:paraId="22A78399" w14:textId="77777777" w:rsidR="00397073" w:rsidRPr="00885B07" w:rsidRDefault="00397073" w:rsidP="00397073">
      <w:pPr>
        <w:spacing w:line="440" w:lineRule="exact"/>
        <w:ind w:left="240" w:hangingChars="100" w:hanging="240"/>
        <w:rPr>
          <w:rFonts w:ascii="ＭＳ 明朝" w:eastAsia="ＭＳ 明朝" w:hAnsi="ＭＳ 明朝"/>
          <w:sz w:val="24"/>
          <w:szCs w:val="24"/>
        </w:rPr>
      </w:pPr>
    </w:p>
    <w:p w14:paraId="01A950C6" w14:textId="60C4AB5E" w:rsidR="00C713D2" w:rsidRPr="00885B07" w:rsidRDefault="00D14EFA" w:rsidP="0008106F">
      <w:pPr>
        <w:spacing w:line="440" w:lineRule="exact"/>
        <w:rPr>
          <w:rFonts w:ascii="ＭＳ ゴシック" w:eastAsia="ＭＳ ゴシック" w:hAnsi="ＭＳ ゴシック"/>
          <w:sz w:val="24"/>
          <w:szCs w:val="24"/>
        </w:rPr>
      </w:pPr>
      <w:r w:rsidRPr="00885B07">
        <w:rPr>
          <w:rFonts w:ascii="ＭＳ ゴシック" w:eastAsia="ＭＳ ゴシック" w:hAnsi="ＭＳ ゴシック" w:hint="eastAsia"/>
          <w:sz w:val="24"/>
          <w:szCs w:val="24"/>
        </w:rPr>
        <w:t>別表（第九条関係）</w:t>
      </w:r>
    </w:p>
    <w:tbl>
      <w:tblPr>
        <w:tblStyle w:val="a9"/>
        <w:tblW w:w="0" w:type="auto"/>
        <w:tblLook w:val="04A0" w:firstRow="1" w:lastRow="0" w:firstColumn="1" w:lastColumn="0" w:noHBand="0" w:noVBand="1"/>
      </w:tblPr>
      <w:tblGrid>
        <w:gridCol w:w="3490"/>
        <w:gridCol w:w="5005"/>
      </w:tblGrid>
      <w:tr w:rsidR="00D14EFA" w:rsidRPr="00885B07" w14:paraId="12CD4ED4" w14:textId="77777777" w:rsidTr="00885B07">
        <w:tc>
          <w:tcPr>
            <w:tcW w:w="3964" w:type="dxa"/>
          </w:tcPr>
          <w:p w14:paraId="6FD62BFE" w14:textId="78776043" w:rsidR="00D14EFA" w:rsidRPr="00885B07" w:rsidRDefault="00D14EFA" w:rsidP="0008106F">
            <w:pPr>
              <w:spacing w:line="440" w:lineRule="exact"/>
              <w:rPr>
                <w:rFonts w:ascii="ＭＳ 明朝" w:eastAsia="ＭＳ 明朝" w:hAnsi="ＭＳ 明朝"/>
                <w:sz w:val="24"/>
                <w:szCs w:val="24"/>
              </w:rPr>
            </w:pPr>
            <w:r w:rsidRPr="00885B07">
              <w:rPr>
                <w:rFonts w:ascii="ＭＳ 明朝" w:eastAsia="ＭＳ 明朝" w:hAnsi="ＭＳ 明朝" w:hint="eastAsia"/>
                <w:sz w:val="24"/>
                <w:szCs w:val="24"/>
              </w:rPr>
              <w:t>百二十五　地方公務員等共済組合法の一部を改正する法律（平成二十三年法律第五十六号。以下この表において「平成二十三年法律第五十六号」という。）附則第二十三条第一項第三号に規定する存続共済会</w:t>
            </w:r>
          </w:p>
        </w:tc>
        <w:tc>
          <w:tcPr>
            <w:tcW w:w="5812" w:type="dxa"/>
          </w:tcPr>
          <w:p w14:paraId="0662AE81" w14:textId="49C8CAF2" w:rsidR="00D14EFA" w:rsidRPr="00885B07" w:rsidRDefault="00D14EFA" w:rsidP="0008106F">
            <w:pPr>
              <w:spacing w:line="440" w:lineRule="exact"/>
              <w:rPr>
                <w:rFonts w:ascii="ＭＳ 明朝" w:eastAsia="ＭＳ 明朝" w:hAnsi="ＭＳ 明朝"/>
                <w:sz w:val="24"/>
                <w:szCs w:val="24"/>
              </w:rPr>
            </w:pPr>
            <w:r w:rsidRPr="00885B07">
              <w:rPr>
                <w:rFonts w:ascii="ＭＳ 明朝" w:eastAsia="ＭＳ 明朝" w:hAnsi="ＭＳ 明朝" w:hint="eastAsia"/>
                <w:sz w:val="24"/>
                <w:szCs w:val="24"/>
              </w:rPr>
              <w:t>平成二十三年法律第五十六号による年金である給付の支給に関する事務であって主務省令で定めるもの</w:t>
            </w:r>
          </w:p>
        </w:tc>
      </w:tr>
    </w:tbl>
    <w:p w14:paraId="471CCA3F" w14:textId="77777777" w:rsidR="006D57AB" w:rsidRPr="00885B07" w:rsidRDefault="006D57AB" w:rsidP="00397073">
      <w:pPr>
        <w:spacing w:line="440" w:lineRule="exact"/>
        <w:rPr>
          <w:rFonts w:ascii="ＭＳ 明朝" w:eastAsia="ＭＳ 明朝" w:hAnsi="ＭＳ 明朝"/>
          <w:sz w:val="24"/>
          <w:szCs w:val="24"/>
        </w:rPr>
      </w:pPr>
    </w:p>
    <w:sectPr w:rsidR="006D57AB" w:rsidRPr="00885B07" w:rsidSect="008D79BC">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971D" w14:textId="77777777" w:rsidR="00B50AD1" w:rsidRDefault="00B50AD1" w:rsidP="00E87868">
      <w:r>
        <w:separator/>
      </w:r>
    </w:p>
  </w:endnote>
  <w:endnote w:type="continuationSeparator" w:id="0">
    <w:p w14:paraId="75F04379" w14:textId="77777777" w:rsidR="00B50AD1" w:rsidRDefault="00B50AD1"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AE580" w14:textId="77777777" w:rsidR="00B50AD1" w:rsidRDefault="00B50AD1" w:rsidP="00E87868">
      <w:r>
        <w:separator/>
      </w:r>
    </w:p>
  </w:footnote>
  <w:footnote w:type="continuationSeparator" w:id="0">
    <w:p w14:paraId="3DC74BD3" w14:textId="77777777" w:rsidR="00B50AD1" w:rsidRDefault="00B50AD1"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32B1E"/>
    <w:rsid w:val="00053692"/>
    <w:rsid w:val="00070F35"/>
    <w:rsid w:val="00077863"/>
    <w:rsid w:val="0008106F"/>
    <w:rsid w:val="000906F1"/>
    <w:rsid w:val="000B31E5"/>
    <w:rsid w:val="000B7AE4"/>
    <w:rsid w:val="000C1FD1"/>
    <w:rsid w:val="000C5C6C"/>
    <w:rsid w:val="000D07DB"/>
    <w:rsid w:val="000D6A04"/>
    <w:rsid w:val="000E12FF"/>
    <w:rsid w:val="000E1BCB"/>
    <w:rsid w:val="000E2BC6"/>
    <w:rsid w:val="000F4770"/>
    <w:rsid w:val="0010027F"/>
    <w:rsid w:val="00115626"/>
    <w:rsid w:val="00130885"/>
    <w:rsid w:val="001345C3"/>
    <w:rsid w:val="00141202"/>
    <w:rsid w:val="0016421D"/>
    <w:rsid w:val="0016494D"/>
    <w:rsid w:val="00171C34"/>
    <w:rsid w:val="001911FE"/>
    <w:rsid w:val="0019707E"/>
    <w:rsid w:val="001A542B"/>
    <w:rsid w:val="001A63B3"/>
    <w:rsid w:val="001B2F75"/>
    <w:rsid w:val="001C4601"/>
    <w:rsid w:val="001C5733"/>
    <w:rsid w:val="001D53B6"/>
    <w:rsid w:val="001D7AF7"/>
    <w:rsid w:val="001E1B72"/>
    <w:rsid w:val="001E60A8"/>
    <w:rsid w:val="001F74D8"/>
    <w:rsid w:val="00210339"/>
    <w:rsid w:val="002215A8"/>
    <w:rsid w:val="00232A04"/>
    <w:rsid w:val="00245CCC"/>
    <w:rsid w:val="00261162"/>
    <w:rsid w:val="00271867"/>
    <w:rsid w:val="00280289"/>
    <w:rsid w:val="0028685A"/>
    <w:rsid w:val="00291F99"/>
    <w:rsid w:val="002933FB"/>
    <w:rsid w:val="00294B53"/>
    <w:rsid w:val="002951CD"/>
    <w:rsid w:val="002B4326"/>
    <w:rsid w:val="002C39FF"/>
    <w:rsid w:val="002C5A0D"/>
    <w:rsid w:val="002D3B5B"/>
    <w:rsid w:val="002D56A0"/>
    <w:rsid w:val="002F2970"/>
    <w:rsid w:val="002F58A4"/>
    <w:rsid w:val="00302926"/>
    <w:rsid w:val="003052F9"/>
    <w:rsid w:val="00317AE3"/>
    <w:rsid w:val="0032575D"/>
    <w:rsid w:val="00335F1E"/>
    <w:rsid w:val="00342A00"/>
    <w:rsid w:val="00342F8B"/>
    <w:rsid w:val="003553A4"/>
    <w:rsid w:val="00363727"/>
    <w:rsid w:val="0036756D"/>
    <w:rsid w:val="003749E1"/>
    <w:rsid w:val="003822DE"/>
    <w:rsid w:val="003874CC"/>
    <w:rsid w:val="003878FB"/>
    <w:rsid w:val="003905E3"/>
    <w:rsid w:val="00397073"/>
    <w:rsid w:val="003D6060"/>
    <w:rsid w:val="003E2400"/>
    <w:rsid w:val="003E4978"/>
    <w:rsid w:val="003F7529"/>
    <w:rsid w:val="004074D8"/>
    <w:rsid w:val="00414B94"/>
    <w:rsid w:val="004210DE"/>
    <w:rsid w:val="004470FE"/>
    <w:rsid w:val="00452A58"/>
    <w:rsid w:val="004562E3"/>
    <w:rsid w:val="00483E96"/>
    <w:rsid w:val="00487095"/>
    <w:rsid w:val="00491B59"/>
    <w:rsid w:val="004A3A05"/>
    <w:rsid w:val="004C408B"/>
    <w:rsid w:val="00506B12"/>
    <w:rsid w:val="00510536"/>
    <w:rsid w:val="00514873"/>
    <w:rsid w:val="00516594"/>
    <w:rsid w:val="00517F8A"/>
    <w:rsid w:val="005209C9"/>
    <w:rsid w:val="00540E60"/>
    <w:rsid w:val="00546BB1"/>
    <w:rsid w:val="005478AF"/>
    <w:rsid w:val="0055014D"/>
    <w:rsid w:val="0055124B"/>
    <w:rsid w:val="00556E40"/>
    <w:rsid w:val="0056421B"/>
    <w:rsid w:val="00571D7C"/>
    <w:rsid w:val="00576AF7"/>
    <w:rsid w:val="0058493C"/>
    <w:rsid w:val="00597412"/>
    <w:rsid w:val="005A51ED"/>
    <w:rsid w:val="005A7997"/>
    <w:rsid w:val="005B5B3F"/>
    <w:rsid w:val="005C44CF"/>
    <w:rsid w:val="005D0F09"/>
    <w:rsid w:val="005F2628"/>
    <w:rsid w:val="006015BD"/>
    <w:rsid w:val="00615262"/>
    <w:rsid w:val="00630A38"/>
    <w:rsid w:val="006318A5"/>
    <w:rsid w:val="006418D3"/>
    <w:rsid w:val="00650B38"/>
    <w:rsid w:val="00653347"/>
    <w:rsid w:val="00664F5E"/>
    <w:rsid w:val="00685C73"/>
    <w:rsid w:val="00691D7A"/>
    <w:rsid w:val="006B0329"/>
    <w:rsid w:val="006C5B41"/>
    <w:rsid w:val="006D57AB"/>
    <w:rsid w:val="006D58C3"/>
    <w:rsid w:val="006F32D4"/>
    <w:rsid w:val="006F3D5F"/>
    <w:rsid w:val="006F5791"/>
    <w:rsid w:val="00701DDE"/>
    <w:rsid w:val="0070364E"/>
    <w:rsid w:val="00705EE8"/>
    <w:rsid w:val="007153E4"/>
    <w:rsid w:val="007224A2"/>
    <w:rsid w:val="00730BE3"/>
    <w:rsid w:val="007439E9"/>
    <w:rsid w:val="0077135B"/>
    <w:rsid w:val="007716AB"/>
    <w:rsid w:val="00773E8E"/>
    <w:rsid w:val="00773F29"/>
    <w:rsid w:val="00782D78"/>
    <w:rsid w:val="0078752B"/>
    <w:rsid w:val="007B08E9"/>
    <w:rsid w:val="007C6E3C"/>
    <w:rsid w:val="007D0294"/>
    <w:rsid w:val="007D3A0D"/>
    <w:rsid w:val="007D4A03"/>
    <w:rsid w:val="007E4F6C"/>
    <w:rsid w:val="007F2598"/>
    <w:rsid w:val="007F62EE"/>
    <w:rsid w:val="00835864"/>
    <w:rsid w:val="00854DAA"/>
    <w:rsid w:val="00857A31"/>
    <w:rsid w:val="00877667"/>
    <w:rsid w:val="00885B07"/>
    <w:rsid w:val="008A187D"/>
    <w:rsid w:val="008A2096"/>
    <w:rsid w:val="008A55CA"/>
    <w:rsid w:val="008A6AB7"/>
    <w:rsid w:val="008C02D4"/>
    <w:rsid w:val="008C23BF"/>
    <w:rsid w:val="008D2414"/>
    <w:rsid w:val="008D6FBE"/>
    <w:rsid w:val="008D79BC"/>
    <w:rsid w:val="008E6886"/>
    <w:rsid w:val="00904B36"/>
    <w:rsid w:val="00912389"/>
    <w:rsid w:val="00921C52"/>
    <w:rsid w:val="00947274"/>
    <w:rsid w:val="009731D7"/>
    <w:rsid w:val="009849EC"/>
    <w:rsid w:val="00997DA5"/>
    <w:rsid w:val="009B01AE"/>
    <w:rsid w:val="009B1A7E"/>
    <w:rsid w:val="009C014C"/>
    <w:rsid w:val="009C1B1C"/>
    <w:rsid w:val="009D0892"/>
    <w:rsid w:val="009D5349"/>
    <w:rsid w:val="009F0CED"/>
    <w:rsid w:val="009F698F"/>
    <w:rsid w:val="00A01DD3"/>
    <w:rsid w:val="00A12D1A"/>
    <w:rsid w:val="00A228D9"/>
    <w:rsid w:val="00A42C47"/>
    <w:rsid w:val="00A45063"/>
    <w:rsid w:val="00A957B6"/>
    <w:rsid w:val="00AB51D5"/>
    <w:rsid w:val="00AC33C2"/>
    <w:rsid w:val="00AD05E8"/>
    <w:rsid w:val="00AD10C5"/>
    <w:rsid w:val="00AE010D"/>
    <w:rsid w:val="00AE4A59"/>
    <w:rsid w:val="00AF04DC"/>
    <w:rsid w:val="00AF554B"/>
    <w:rsid w:val="00AF65D3"/>
    <w:rsid w:val="00B07EC6"/>
    <w:rsid w:val="00B154E7"/>
    <w:rsid w:val="00B16E3F"/>
    <w:rsid w:val="00B31112"/>
    <w:rsid w:val="00B4477D"/>
    <w:rsid w:val="00B50AD1"/>
    <w:rsid w:val="00B5369C"/>
    <w:rsid w:val="00B56E29"/>
    <w:rsid w:val="00B66174"/>
    <w:rsid w:val="00BA4707"/>
    <w:rsid w:val="00BD021B"/>
    <w:rsid w:val="00BD0F8F"/>
    <w:rsid w:val="00BE600A"/>
    <w:rsid w:val="00C16878"/>
    <w:rsid w:val="00C56899"/>
    <w:rsid w:val="00C6684B"/>
    <w:rsid w:val="00C67A1B"/>
    <w:rsid w:val="00C713D2"/>
    <w:rsid w:val="00C827BC"/>
    <w:rsid w:val="00C85C83"/>
    <w:rsid w:val="00C904F7"/>
    <w:rsid w:val="00C9289C"/>
    <w:rsid w:val="00C9326A"/>
    <w:rsid w:val="00C97B48"/>
    <w:rsid w:val="00CD1F5E"/>
    <w:rsid w:val="00CD337E"/>
    <w:rsid w:val="00CD6952"/>
    <w:rsid w:val="00CE0FDD"/>
    <w:rsid w:val="00CE2C9A"/>
    <w:rsid w:val="00CE70FC"/>
    <w:rsid w:val="00CF3295"/>
    <w:rsid w:val="00CF42AC"/>
    <w:rsid w:val="00CF63C5"/>
    <w:rsid w:val="00D05752"/>
    <w:rsid w:val="00D14EFA"/>
    <w:rsid w:val="00D177B9"/>
    <w:rsid w:val="00D23397"/>
    <w:rsid w:val="00D33FB5"/>
    <w:rsid w:val="00D3429E"/>
    <w:rsid w:val="00D36E6E"/>
    <w:rsid w:val="00D5051A"/>
    <w:rsid w:val="00D51229"/>
    <w:rsid w:val="00D64587"/>
    <w:rsid w:val="00D65200"/>
    <w:rsid w:val="00D7387A"/>
    <w:rsid w:val="00D83D0E"/>
    <w:rsid w:val="00D916DE"/>
    <w:rsid w:val="00D918DC"/>
    <w:rsid w:val="00DA7462"/>
    <w:rsid w:val="00DC7BA1"/>
    <w:rsid w:val="00DE12A4"/>
    <w:rsid w:val="00DE2E6C"/>
    <w:rsid w:val="00E010F5"/>
    <w:rsid w:val="00E03D12"/>
    <w:rsid w:val="00E13872"/>
    <w:rsid w:val="00E2398A"/>
    <w:rsid w:val="00E45B58"/>
    <w:rsid w:val="00E52AE9"/>
    <w:rsid w:val="00E5419B"/>
    <w:rsid w:val="00E873AF"/>
    <w:rsid w:val="00E87868"/>
    <w:rsid w:val="00ED0266"/>
    <w:rsid w:val="00ED7459"/>
    <w:rsid w:val="00F06415"/>
    <w:rsid w:val="00F16E93"/>
    <w:rsid w:val="00F24C91"/>
    <w:rsid w:val="00F25616"/>
    <w:rsid w:val="00F35AD7"/>
    <w:rsid w:val="00F369CA"/>
    <w:rsid w:val="00F412C5"/>
    <w:rsid w:val="00F56315"/>
    <w:rsid w:val="00F7342F"/>
    <w:rsid w:val="00F9686D"/>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1233</Words>
  <Characters>7032</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2026-08-06T05:10:00Z</dcterms:created>
  <dcterms:modified xsi:type="dcterms:W3CDTF">2026-08-06T05:10:00Z</dcterms:modified>
</cp:coreProperties>
</file>